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EA" w:rsidRPr="00813B78" w:rsidRDefault="00813B78" w:rsidP="00813B78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813B78">
        <w:rPr>
          <w:rFonts w:ascii="Times New Roman" w:hAnsi="Times New Roman" w:cs="Times New Roman"/>
          <w:spacing w:val="0"/>
          <w:sz w:val="28"/>
          <w:szCs w:val="28"/>
          <w:lang w:val="uk-UA"/>
        </w:rPr>
        <w:t>ЗВІТ</w:t>
      </w:r>
    </w:p>
    <w:p w:rsidR="00395AEA" w:rsidRPr="00813B78" w:rsidRDefault="00813B78" w:rsidP="00813B78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813B78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завідувача </w:t>
      </w:r>
      <w:r w:rsidR="00395AEA" w:rsidRPr="00813B78">
        <w:rPr>
          <w:rFonts w:ascii="Times New Roman" w:hAnsi="Times New Roman" w:cs="Times New Roman"/>
          <w:spacing w:val="0"/>
          <w:sz w:val="28"/>
          <w:szCs w:val="28"/>
          <w:lang w:val="uk-UA"/>
        </w:rPr>
        <w:t>кафедри теоретичної та прикладної системотехніки</w:t>
      </w:r>
    </w:p>
    <w:p w:rsidR="00395AEA" w:rsidRDefault="00395AEA" w:rsidP="00813B78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813B78">
        <w:rPr>
          <w:rFonts w:ascii="Times New Roman" w:hAnsi="Times New Roman" w:cs="Times New Roman"/>
          <w:spacing w:val="0"/>
          <w:sz w:val="28"/>
          <w:szCs w:val="28"/>
          <w:lang w:val="uk-UA"/>
        </w:rPr>
        <w:t>факультету комп’ютерних наук</w:t>
      </w:r>
    </w:p>
    <w:p w:rsidR="007F07ED" w:rsidRDefault="007F07ED" w:rsidP="00813B78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Шматкова Сергія Ігоровича,</w:t>
      </w:r>
    </w:p>
    <w:p w:rsidR="007F07ED" w:rsidRDefault="007F07ED" w:rsidP="00813B78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доктора технічних наук, професора</w:t>
      </w:r>
    </w:p>
    <w:p w:rsidR="007F07ED" w:rsidRDefault="007F07ED" w:rsidP="00813B78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ректору про результати своєї роботи на посаді за 2018/19 навчальний рік</w:t>
      </w:r>
    </w:p>
    <w:p w:rsidR="00395AEA" w:rsidRDefault="00395AEA" w:rsidP="00813B78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395AEA" w:rsidRDefault="00813B78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Робота планувалася, організовувалась та здійснювалась у відповідності з </w:t>
      </w:r>
      <w:r w:rsidR="00395AEA" w:rsidRPr="00813B78">
        <w:rPr>
          <w:rFonts w:ascii="Times New Roman" w:hAnsi="Times New Roman" w:cs="Times New Roman"/>
          <w:spacing w:val="0"/>
          <w:sz w:val="28"/>
          <w:szCs w:val="28"/>
          <w:lang w:val="uk-UA"/>
        </w:rPr>
        <w:t>чинним законодавством України, в тому числі</w:t>
      </w:r>
      <w:r w:rsid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:</w:t>
      </w:r>
      <w:r w:rsidR="00395AEA" w:rsidRPr="00813B78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Конституцією України; законами України “Про освіту” і </w:t>
      </w:r>
      <w:proofErr w:type="spellStart"/>
      <w:r w:rsidR="00395AEA" w:rsidRPr="00813B78">
        <w:rPr>
          <w:rFonts w:ascii="Times New Roman" w:hAnsi="Times New Roman" w:cs="Times New Roman"/>
          <w:spacing w:val="0"/>
          <w:sz w:val="28"/>
          <w:szCs w:val="28"/>
          <w:lang w:val="uk-UA"/>
        </w:rPr>
        <w:t>“Про</w:t>
      </w:r>
      <w:proofErr w:type="spellEnd"/>
      <w:r w:rsidR="00395AEA" w:rsidRPr="00813B78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вишу </w:t>
      </w:r>
      <w:proofErr w:type="spellStart"/>
      <w:r w:rsidR="00395AEA" w:rsidRPr="00813B78">
        <w:rPr>
          <w:rFonts w:ascii="Times New Roman" w:hAnsi="Times New Roman" w:cs="Times New Roman"/>
          <w:spacing w:val="0"/>
          <w:sz w:val="28"/>
          <w:szCs w:val="28"/>
          <w:lang w:val="uk-UA"/>
        </w:rPr>
        <w:t>освіту”</w:t>
      </w:r>
      <w:proofErr w:type="spellEnd"/>
      <w:r w:rsidR="00395AEA" w:rsidRPr="00813B78">
        <w:rPr>
          <w:rFonts w:ascii="Times New Roman" w:hAnsi="Times New Roman" w:cs="Times New Roman"/>
          <w:spacing w:val="0"/>
          <w:sz w:val="28"/>
          <w:szCs w:val="28"/>
          <w:lang w:val="uk-UA"/>
        </w:rPr>
        <w:t>; актами Президента України</w:t>
      </w:r>
      <w:r w:rsidR="00F07A0C">
        <w:rPr>
          <w:rFonts w:ascii="Times New Roman" w:hAnsi="Times New Roman" w:cs="Times New Roman"/>
          <w:spacing w:val="0"/>
          <w:sz w:val="28"/>
          <w:szCs w:val="28"/>
          <w:lang w:val="uk-UA"/>
        </w:rPr>
        <w:t>,</w:t>
      </w:r>
      <w:r w:rsidR="00395AEA" w:rsidRPr="00813B78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Верховної Ради України, Кабінету Міністрів України щодо освітньої галузі; наказами та розпорядженнями Міністерства освіти і науки України; іншими законодавчими та нормативно-правовими актами з питань освіти;</w:t>
      </w:r>
      <w:r w:rsidR="007F07ED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AB2A24" w:rsidRPr="00813B78">
        <w:rPr>
          <w:rFonts w:ascii="Times New Roman" w:hAnsi="Times New Roman" w:cs="Times New Roman"/>
          <w:spacing w:val="0"/>
          <w:sz w:val="28"/>
          <w:szCs w:val="28"/>
          <w:lang w:val="uk-UA"/>
        </w:rPr>
        <w:t>Статутом університету</w:t>
      </w:r>
      <w:r w:rsidR="007F07ED">
        <w:rPr>
          <w:rFonts w:ascii="Times New Roman" w:hAnsi="Times New Roman" w:cs="Times New Roman"/>
          <w:spacing w:val="0"/>
          <w:sz w:val="28"/>
          <w:szCs w:val="28"/>
          <w:lang w:val="uk-UA"/>
        </w:rPr>
        <w:t>;</w:t>
      </w:r>
      <w:r w:rsidR="00395AEA" w:rsidRPr="00813B78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Положенням про організацію освітнього процесу у Харківському національному університеті імені В.Н. Каразіна, </w:t>
      </w:r>
      <w:r w:rsidR="00F07A0C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Стратегією розвитку </w:t>
      </w:r>
      <w:proofErr w:type="spellStart"/>
      <w:r w:rsidR="00F07A0C">
        <w:rPr>
          <w:rFonts w:ascii="Times New Roman" w:hAnsi="Times New Roman" w:cs="Times New Roman"/>
          <w:spacing w:val="0"/>
          <w:sz w:val="28"/>
          <w:szCs w:val="28"/>
          <w:lang w:val="uk-UA"/>
        </w:rPr>
        <w:t>Каразінського</w:t>
      </w:r>
      <w:proofErr w:type="spellEnd"/>
      <w:r w:rsidR="00F07A0C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університету на 2019-2025 роки,</w:t>
      </w:r>
      <w:r w:rsidR="00F07A0C" w:rsidRPr="00813B78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395AEA" w:rsidRPr="00813B78">
        <w:rPr>
          <w:rFonts w:ascii="Times New Roman" w:hAnsi="Times New Roman" w:cs="Times New Roman"/>
          <w:spacing w:val="0"/>
          <w:sz w:val="28"/>
          <w:szCs w:val="28"/>
          <w:lang w:val="uk-UA"/>
        </w:rPr>
        <w:t>Антикорупційною програмою університету, Правилами внутрішнього розпорядку університету, наказами та розпорядженнями ректора, проректора, декана факультету, планами роботи кафедри; правилами і нормами охорони і безпеки праці, протипожежної безпеки; освітніми стандартами вищої освіти; порядком складання навчальних планів; основами педагогіки, психології; методикою професійної підготовки; методами дистанційного навчання; технологією організації методичної, науково-методичної, науково-дослідної роботи; сучасними формами і методами навчання та виховання; нормативними документами, що регламентують статус наукових, педагогічних, науково-педагогічних і керівних працівників навчальних закладів особливостями регулювання їх праці; основами управління персоналом.</w:t>
      </w:r>
    </w:p>
    <w:p w:rsidR="00F02DBB" w:rsidRDefault="00F02DBB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Робота проводилась у наступних напрямках.</w:t>
      </w:r>
    </w:p>
    <w:p w:rsidR="00F02DBB" w:rsidRPr="00AA0201" w:rsidRDefault="00F02DBB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</w:pPr>
      <w:r w:rsidRPr="00AA0201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1. Робота з кадрами.</w:t>
      </w:r>
    </w:p>
    <w:p w:rsidR="00F02DBB" w:rsidRDefault="00F02DBB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Загальна кількість ставок – 11,25.  Кількість осіб – 14. Докторів технічних наук – 5, кандидатів наук – 6.</w:t>
      </w:r>
    </w:p>
    <w:p w:rsidR="00F02DBB" w:rsidRPr="00F02DBB" w:rsidRDefault="00F02DBB" w:rsidP="00F02DBB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З</w:t>
      </w:r>
      <w:r w:rsidRPr="00F02DB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алучив до роботи на кафедрі 4 нових викладачів (1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–</w:t>
      </w:r>
      <w:r w:rsidRPr="00F02DB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F02DBB">
        <w:rPr>
          <w:rFonts w:ascii="Times New Roman" w:hAnsi="Times New Roman" w:cs="Times New Roman"/>
          <w:spacing w:val="0"/>
          <w:sz w:val="28"/>
          <w:szCs w:val="28"/>
          <w:lang w:val="uk-UA"/>
        </w:rPr>
        <w:t>д.т.н</w:t>
      </w:r>
      <w:proofErr w:type="spellEnd"/>
      <w:r w:rsidRPr="00F02DB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., 3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– </w:t>
      </w:r>
      <w:proofErr w:type="spellStart"/>
      <w:r w:rsidRPr="00F02DBB">
        <w:rPr>
          <w:rFonts w:ascii="Times New Roman" w:hAnsi="Times New Roman" w:cs="Times New Roman"/>
          <w:spacing w:val="0"/>
          <w:sz w:val="28"/>
          <w:szCs w:val="28"/>
          <w:lang w:val="uk-UA"/>
        </w:rPr>
        <w:t>к.т.н</w:t>
      </w:r>
      <w:proofErr w:type="spellEnd"/>
      <w:r w:rsidRPr="00F02DBB">
        <w:rPr>
          <w:rFonts w:ascii="Times New Roman" w:hAnsi="Times New Roman" w:cs="Times New Roman"/>
          <w:spacing w:val="0"/>
          <w:sz w:val="28"/>
          <w:szCs w:val="28"/>
          <w:lang w:val="uk-UA"/>
        </w:rPr>
        <w:t>.) з досвідом викладання дисциплін за профілем кафедри.</w:t>
      </w:r>
      <w:r w:rsidR="00AA020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Це забезпечило оптимальний баланс досвідчених та молодих кадрів викладачів.</w:t>
      </w:r>
    </w:p>
    <w:p w:rsidR="00F02DBB" w:rsidRDefault="00F02DBB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Планував та організовував підготовку науково-педагогічних кадрів, підвищення їх кваліфікації згідно плану.</w:t>
      </w:r>
    </w:p>
    <w:p w:rsidR="00AA0201" w:rsidRDefault="00AB2A24" w:rsidP="00AA0201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В</w:t>
      </w:r>
      <w:r w:rsidR="00AA0201" w:rsidRPr="00AA0201">
        <w:rPr>
          <w:rFonts w:ascii="Times New Roman" w:hAnsi="Times New Roman" w:cs="Times New Roman"/>
          <w:spacing w:val="0"/>
          <w:sz w:val="28"/>
          <w:szCs w:val="28"/>
          <w:lang w:val="uk-UA"/>
        </w:rPr>
        <w:t>икладачі кафедри (</w:t>
      </w:r>
      <w:proofErr w:type="spellStart"/>
      <w:r w:rsidR="00AA0201" w:rsidRPr="00AA0201">
        <w:rPr>
          <w:rFonts w:ascii="Times New Roman" w:hAnsi="Times New Roman" w:cs="Times New Roman"/>
          <w:spacing w:val="0"/>
          <w:sz w:val="28"/>
          <w:szCs w:val="28"/>
          <w:lang w:val="uk-UA"/>
        </w:rPr>
        <w:t>Толстолузька</w:t>
      </w:r>
      <w:proofErr w:type="spellEnd"/>
      <w:r w:rsidR="00AA0201" w:rsidRPr="00AA020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О.Г., </w:t>
      </w:r>
      <w:proofErr w:type="spellStart"/>
      <w:r w:rsidR="00AA0201" w:rsidRPr="00AA0201">
        <w:rPr>
          <w:rFonts w:ascii="Times New Roman" w:hAnsi="Times New Roman" w:cs="Times New Roman"/>
          <w:spacing w:val="0"/>
          <w:sz w:val="28"/>
          <w:szCs w:val="28"/>
          <w:lang w:val="uk-UA"/>
        </w:rPr>
        <w:t>Бердніков</w:t>
      </w:r>
      <w:proofErr w:type="spellEnd"/>
      <w:r w:rsidR="00AA0201" w:rsidRPr="00AA020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А.Г., Мороз О.Ю.) підвищували кваліфікацію в інституті післядипломної освіти та заочного (дистанційного навчання) за програмою «Технології дистанційного навчання у закладах вищої та фахової </w:t>
      </w:r>
      <w:proofErr w:type="spellStart"/>
      <w:r w:rsidR="00AA0201" w:rsidRPr="00AA0201">
        <w:rPr>
          <w:rFonts w:ascii="Times New Roman" w:hAnsi="Times New Roman" w:cs="Times New Roman"/>
          <w:spacing w:val="0"/>
          <w:sz w:val="28"/>
          <w:szCs w:val="28"/>
          <w:lang w:val="uk-UA"/>
        </w:rPr>
        <w:t>передвищої</w:t>
      </w:r>
      <w:proofErr w:type="spellEnd"/>
      <w:r w:rsidR="00AA0201" w:rsidRPr="00AA020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освіти» та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отримали відповідні сертифікати. В</w:t>
      </w:r>
      <w:r w:rsidR="00AA0201" w:rsidRPr="00AA0201">
        <w:rPr>
          <w:rFonts w:ascii="Times New Roman" w:hAnsi="Times New Roman" w:cs="Times New Roman"/>
          <w:spacing w:val="0"/>
          <w:sz w:val="28"/>
          <w:szCs w:val="28"/>
          <w:lang w:val="uk-UA"/>
        </w:rPr>
        <w:t>икладачі кафедри (</w:t>
      </w:r>
      <w:proofErr w:type="spellStart"/>
      <w:r w:rsidR="00AA0201" w:rsidRPr="00AA0201">
        <w:rPr>
          <w:rFonts w:ascii="Times New Roman" w:hAnsi="Times New Roman" w:cs="Times New Roman"/>
          <w:spacing w:val="0"/>
          <w:sz w:val="28"/>
          <w:szCs w:val="28"/>
          <w:lang w:val="uk-UA"/>
        </w:rPr>
        <w:t>Бердніков</w:t>
      </w:r>
      <w:proofErr w:type="spellEnd"/>
      <w:r w:rsidR="00AA0201" w:rsidRPr="00AA020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А.Г., Павлов А.М.) підвищу</w:t>
      </w:r>
      <w:r w:rsidR="00AA0201">
        <w:rPr>
          <w:rFonts w:ascii="Times New Roman" w:hAnsi="Times New Roman" w:cs="Times New Roman"/>
          <w:spacing w:val="0"/>
          <w:sz w:val="28"/>
          <w:szCs w:val="28"/>
          <w:lang w:val="uk-UA"/>
        </w:rPr>
        <w:t>вали</w:t>
      </w:r>
      <w:r w:rsidR="00AA0201" w:rsidRPr="00AA020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кваліфікацію в Центрі електронного навчання за програмою «Українська мова – професійне спрямування».</w:t>
      </w:r>
    </w:p>
    <w:p w:rsidR="007F4270" w:rsidRDefault="007F4270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Керував роботою за складання індивідуальних планів роботи науково-педагогічних працівників, визначав завдання з навчальної, наукової, методичної та організаційної роботи. Контролював виконання індивідуальних планів. Організував щорічне оцінювання та звітування науково-педагогічних працівників кафедри. </w:t>
      </w:r>
    </w:p>
    <w:p w:rsidR="00F02DBB" w:rsidRDefault="007F4270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lastRenderedPageBreak/>
        <w:t xml:space="preserve">Контролював підготовку аспірантів і докторантів кафедри. Аспірант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Паршенцев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Б.В. (керівник проф.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Толстолузька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О. Г.) закінчив навчання в аспірантурі , оформлює дисертаційну роботу до подання у спеціалізовану раду, аспірант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Д’яченко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В. (керівник проф.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Угрюмов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М. Л.) почав навчання в аспірантурі. Доцент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Кучук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Н. Г. (консультант проф.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Шматков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С. І.) готува</w:t>
      </w:r>
      <w:r w:rsid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лась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до вступу в докторантуру. Ст. викладач Мороз О.Ю. та інженер лабораторії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Буєвич-Сисоєв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В.М. поступають на навчання </w:t>
      </w:r>
      <w:r w:rsid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аспірантур</w:t>
      </w:r>
      <w:r w:rsid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и</w:t>
      </w:r>
      <w:r w:rsidR="00E57B41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</w:p>
    <w:p w:rsidR="00E57B41" w:rsidRDefault="00E57B41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Доцент кафедри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Кучук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Н. Г. отримала вчене звання – доцент.</w:t>
      </w:r>
    </w:p>
    <w:p w:rsidR="00F02DBB" w:rsidRPr="00754A4F" w:rsidRDefault="00754A4F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</w:pPr>
      <w:r w:rsidRPr="00754A4F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2. Результати науково-ін</w:t>
      </w:r>
      <w:r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н</w:t>
      </w:r>
      <w:r w:rsidRPr="00754A4F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оваційної діяльності.</w:t>
      </w:r>
    </w:p>
    <w:p w:rsidR="00F02DBB" w:rsidRDefault="00754A4F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Забезпечував організацію наукових досліджень. Пр</w:t>
      </w:r>
      <w:r w:rsid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иймав участь у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переговор</w:t>
      </w:r>
      <w:r w:rsid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з метою комерціалізації наукових результатів та залучення коштів замовників на проведення наукових досліджень та інноваційну діяльність.</w:t>
      </w:r>
    </w:p>
    <w:p w:rsidR="00831AEB" w:rsidRDefault="00831AEB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Проведен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о</w:t>
      </w:r>
      <w:r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зустрічі</w:t>
      </w:r>
      <w:r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з</w:t>
      </w:r>
      <w:r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мето</w:t>
      </w:r>
      <w:r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ю об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говоренн</w:t>
      </w:r>
      <w:r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я протокол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і</w:t>
      </w:r>
      <w:r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пр</w:t>
      </w:r>
      <w:r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о нам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і</w:t>
      </w:r>
      <w:r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ри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з</w:t>
      </w:r>
      <w:r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представ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ника</w:t>
      </w:r>
      <w:r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ми :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SoftInWay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,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Inc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.;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Concepts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NREC;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Sumsung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R&amp;D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Institute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Ukraine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  <w:lang w:val="uk-UA"/>
        </w:rPr>
        <w:t>; HUAWEI R&amp;D Centre in Ukraine; Queen Mary University of London, Centre for Simulation and Applied Mechanics and others.</w:t>
      </w:r>
    </w:p>
    <w:p w:rsidR="00754A4F" w:rsidRDefault="00754A4F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Організовував виконання науково-дослідної роботи «Моделі інформаційних процесів та методи їх обробки</w:t>
      </w:r>
      <w:r w:rsid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(номер державної реєстрації О116 </w:t>
      </w:r>
      <w:r>
        <w:rPr>
          <w:rFonts w:ascii="Times New Roman" w:hAnsi="Times New Roman" w:cs="Times New Roman"/>
          <w:spacing w:val="0"/>
          <w:sz w:val="28"/>
          <w:szCs w:val="28"/>
          <w:lang w:val="en-US"/>
        </w:rPr>
        <w:t>U</w:t>
      </w:r>
      <w:r w:rsidRPr="00754A4F">
        <w:rPr>
          <w:rFonts w:ascii="Times New Roman" w:hAnsi="Times New Roman" w:cs="Times New Roman"/>
          <w:spacing w:val="0"/>
          <w:sz w:val="28"/>
          <w:szCs w:val="28"/>
        </w:rPr>
        <w:t>003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Pr="00754A4F">
        <w:rPr>
          <w:rFonts w:ascii="Times New Roman" w:hAnsi="Times New Roman" w:cs="Times New Roman"/>
          <w:spacing w:val="0"/>
          <w:sz w:val="28"/>
          <w:szCs w:val="28"/>
        </w:rPr>
        <w:t>141)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</w:p>
    <w:p w:rsidR="00754A4F" w:rsidRDefault="00754A4F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Приймав участь у розробці та організовував видання монографії «Методи машинного навчання у задачах системного аналізу і прийняття рішень» (монографія прийнята до видавництва ХНУ).</w:t>
      </w:r>
    </w:p>
    <w:p w:rsidR="00754A4F" w:rsidRDefault="00754A4F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Організовував роботи з видання </w:t>
      </w:r>
      <w:r w:rsidR="00D879C8">
        <w:rPr>
          <w:rFonts w:ascii="Times New Roman" w:hAnsi="Times New Roman" w:cs="Times New Roman"/>
          <w:spacing w:val="0"/>
          <w:sz w:val="28"/>
          <w:szCs w:val="28"/>
          <w:lang w:val="uk-UA"/>
        </w:rPr>
        <w:t>1</w:t>
      </w:r>
      <w:r w:rsid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наукових статей у фахових наукових журналах, які входять до різних науко метричних баз. </w:t>
      </w:r>
      <w:r w:rsidR="003C3FE0">
        <w:rPr>
          <w:rFonts w:ascii="Times New Roman" w:hAnsi="Times New Roman" w:cs="Times New Roman"/>
          <w:spacing w:val="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статей у співавторстві зі студентами факультету.</w:t>
      </w:r>
    </w:p>
    <w:p w:rsidR="00754A4F" w:rsidRPr="00AB2A24" w:rsidRDefault="00AC10ED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Список статей, що були написані викладачами кафедри та за участі студентів факультету.</w:t>
      </w:r>
    </w:p>
    <w:p w:rsidR="003C3FE0" w:rsidRPr="00BC4DCA" w:rsidRDefault="003C3FE0" w:rsidP="003C3FE0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proofErr w:type="spellStart"/>
      <w:r w:rsidRPr="00BC4DCA">
        <w:rPr>
          <w:szCs w:val="28"/>
          <w:lang w:val="uk-UA"/>
        </w:rPr>
        <w:t>Артюх</w:t>
      </w:r>
      <w:proofErr w:type="spellEnd"/>
      <w:r w:rsidRPr="00BC4DCA">
        <w:rPr>
          <w:szCs w:val="28"/>
          <w:lang w:val="uk-UA"/>
        </w:rPr>
        <w:t xml:space="preserve"> О.А. Модель програмно-апаратної системи контролю стану біологічних об’єктів / О. А. </w:t>
      </w:r>
      <w:proofErr w:type="spellStart"/>
      <w:r w:rsidRPr="00BC4DCA">
        <w:rPr>
          <w:szCs w:val="28"/>
          <w:lang w:val="uk-UA"/>
        </w:rPr>
        <w:t>Артюх</w:t>
      </w:r>
      <w:proofErr w:type="spellEnd"/>
      <w:r w:rsidRPr="00BC4DCA">
        <w:rPr>
          <w:szCs w:val="28"/>
          <w:lang w:val="uk-UA"/>
        </w:rPr>
        <w:t xml:space="preserve">, О. П. </w:t>
      </w:r>
      <w:proofErr w:type="spellStart"/>
      <w:r w:rsidRPr="00BC4DCA">
        <w:rPr>
          <w:szCs w:val="28"/>
          <w:lang w:val="uk-UA"/>
        </w:rPr>
        <w:t>Манько</w:t>
      </w:r>
      <w:proofErr w:type="spellEnd"/>
      <w:r w:rsidRPr="00BC4DCA">
        <w:rPr>
          <w:szCs w:val="28"/>
          <w:lang w:val="uk-UA"/>
        </w:rPr>
        <w:t xml:space="preserve"> / Молодий вчений : науковий журнал. – Херсон, 2018. – №11 (63) листопад 2018. – С. 340-344.</w:t>
      </w:r>
    </w:p>
    <w:p w:rsidR="003C3FE0" w:rsidRPr="00AB2A24" w:rsidRDefault="003C3FE0" w:rsidP="003C3FE0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r w:rsidRPr="00AB2A24">
        <w:rPr>
          <w:szCs w:val="28"/>
        </w:rPr>
        <w:t>Меняйлов Е.</w:t>
      </w:r>
      <w:r w:rsidRPr="00AB2A24">
        <w:rPr>
          <w:szCs w:val="28"/>
          <w:lang w:val="uk-UA"/>
        </w:rPr>
        <w:t> </w:t>
      </w:r>
      <w:r w:rsidRPr="00AB2A24">
        <w:rPr>
          <w:szCs w:val="28"/>
        </w:rPr>
        <w:t>С.</w:t>
      </w:r>
      <w:r w:rsidRPr="00AB2A24">
        <w:rPr>
          <w:szCs w:val="28"/>
          <w:lang w:val="uk-UA"/>
        </w:rPr>
        <w:t xml:space="preserve"> </w:t>
      </w:r>
      <w:r w:rsidRPr="00AB2A24">
        <w:rPr>
          <w:szCs w:val="28"/>
        </w:rPr>
        <w:t>Модели и методы информационной технологии робастного</w:t>
      </w:r>
      <w:r w:rsidRPr="00AB2A24">
        <w:rPr>
          <w:szCs w:val="28"/>
          <w:lang w:val="uk-UA"/>
        </w:rPr>
        <w:t xml:space="preserve"> </w:t>
      </w:r>
      <w:r w:rsidRPr="00AB2A24">
        <w:rPr>
          <w:szCs w:val="28"/>
        </w:rPr>
        <w:t xml:space="preserve">оптимального проектирования технических систем </w:t>
      </w:r>
      <w:r w:rsidRPr="00AB2A24">
        <w:rPr>
          <w:szCs w:val="28"/>
          <w:lang w:val="uk-UA"/>
        </w:rPr>
        <w:t xml:space="preserve">/ </w:t>
      </w:r>
      <w:r w:rsidRPr="00AB2A24">
        <w:rPr>
          <w:szCs w:val="28"/>
        </w:rPr>
        <w:t>Е.</w:t>
      </w:r>
      <w:r w:rsidRPr="00AB2A24">
        <w:rPr>
          <w:szCs w:val="28"/>
          <w:lang w:val="uk-UA"/>
        </w:rPr>
        <w:t> </w:t>
      </w:r>
      <w:r w:rsidRPr="00AB2A24">
        <w:rPr>
          <w:szCs w:val="28"/>
        </w:rPr>
        <w:t>С.</w:t>
      </w:r>
      <w:r w:rsidRPr="00AB2A24">
        <w:rPr>
          <w:szCs w:val="28"/>
          <w:lang w:val="uk-UA"/>
        </w:rPr>
        <w:t xml:space="preserve"> </w:t>
      </w:r>
      <w:r w:rsidRPr="00AB2A24">
        <w:rPr>
          <w:szCs w:val="28"/>
        </w:rPr>
        <w:t>Меняйлов</w:t>
      </w:r>
      <w:r w:rsidRPr="00AB2A24">
        <w:rPr>
          <w:szCs w:val="28"/>
          <w:lang w:val="uk-UA"/>
        </w:rPr>
        <w:t xml:space="preserve">, </w:t>
      </w:r>
      <w:r w:rsidRPr="00AB2A24">
        <w:rPr>
          <w:szCs w:val="28"/>
        </w:rPr>
        <w:t>А. В.</w:t>
      </w:r>
      <w:r w:rsidRPr="00AB2A24">
        <w:rPr>
          <w:szCs w:val="28"/>
          <w:lang w:val="uk-UA"/>
        </w:rPr>
        <w:t xml:space="preserve"> </w:t>
      </w:r>
      <w:proofErr w:type="spellStart"/>
      <w:r w:rsidRPr="00AB2A24">
        <w:rPr>
          <w:szCs w:val="28"/>
        </w:rPr>
        <w:t>Безлюбченко</w:t>
      </w:r>
      <w:proofErr w:type="spellEnd"/>
      <w:r w:rsidRPr="00AB2A24">
        <w:rPr>
          <w:szCs w:val="28"/>
        </w:rPr>
        <w:t>, М. Л.</w:t>
      </w:r>
      <w:r w:rsidRPr="00AB2A24">
        <w:rPr>
          <w:szCs w:val="28"/>
          <w:lang w:val="uk-UA"/>
        </w:rPr>
        <w:t xml:space="preserve"> </w:t>
      </w:r>
      <w:proofErr w:type="spellStart"/>
      <w:r w:rsidRPr="00AB2A24">
        <w:rPr>
          <w:szCs w:val="28"/>
        </w:rPr>
        <w:t>Угрюмов</w:t>
      </w:r>
      <w:proofErr w:type="spellEnd"/>
      <w:r w:rsidRPr="00AB2A24">
        <w:rPr>
          <w:szCs w:val="28"/>
        </w:rPr>
        <w:t>, С. В.</w:t>
      </w:r>
      <w:r w:rsidRPr="00AB2A24">
        <w:rPr>
          <w:szCs w:val="28"/>
          <w:lang w:val="uk-UA"/>
        </w:rPr>
        <w:t xml:space="preserve"> </w:t>
      </w:r>
      <w:r w:rsidRPr="00AB2A24">
        <w:rPr>
          <w:szCs w:val="28"/>
        </w:rPr>
        <w:t xml:space="preserve">Черныш </w:t>
      </w:r>
      <w:r w:rsidRPr="00AB2A24">
        <w:rPr>
          <w:szCs w:val="28"/>
          <w:lang w:val="uk-UA"/>
        </w:rPr>
        <w:t xml:space="preserve">/ </w:t>
      </w:r>
      <w:r w:rsidRPr="00AB2A24">
        <w:rPr>
          <w:szCs w:val="28"/>
        </w:rPr>
        <w:t>Открытые информационные и компьютерные интегрированные технологии. – 2018.</w:t>
      </w:r>
      <w:r w:rsidRPr="00AB2A24">
        <w:rPr>
          <w:szCs w:val="28"/>
          <w:lang w:val="uk-UA"/>
        </w:rPr>
        <w:t xml:space="preserve"> – </w:t>
      </w:r>
      <w:r w:rsidRPr="00AB2A24">
        <w:rPr>
          <w:szCs w:val="28"/>
        </w:rPr>
        <w:t>№ 79. – С. 117-131.</w:t>
      </w:r>
    </w:p>
    <w:p w:rsidR="003C3FE0" w:rsidRPr="00BC4DCA" w:rsidRDefault="003C3FE0" w:rsidP="003C3FE0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r w:rsidRPr="00BC4DCA">
        <w:rPr>
          <w:szCs w:val="28"/>
        </w:rPr>
        <w:t>Скоб Ю.А.</w:t>
      </w:r>
      <w:r w:rsidRPr="00BC4DCA">
        <w:rPr>
          <w:szCs w:val="28"/>
          <w:lang w:val="uk-UA"/>
        </w:rPr>
        <w:t xml:space="preserve"> </w:t>
      </w:r>
      <w:r w:rsidRPr="00BC4DCA">
        <w:rPr>
          <w:szCs w:val="28"/>
        </w:rPr>
        <w:t>Математическое моделирование последствий испарения аварийного пролива токсичного вещества на железнодорожном транспорте</w:t>
      </w:r>
      <w:r w:rsidRPr="00BC4DCA">
        <w:rPr>
          <w:szCs w:val="28"/>
          <w:lang w:val="uk-UA"/>
        </w:rPr>
        <w:t xml:space="preserve">. / </w:t>
      </w:r>
      <w:r w:rsidRPr="00BC4DCA">
        <w:rPr>
          <w:szCs w:val="28"/>
        </w:rPr>
        <w:t>Ю.</w:t>
      </w:r>
      <w:r w:rsidRPr="00BC4DCA">
        <w:rPr>
          <w:szCs w:val="28"/>
          <w:lang w:val="uk-UA"/>
        </w:rPr>
        <w:t xml:space="preserve"> </w:t>
      </w:r>
      <w:r w:rsidRPr="00BC4DCA">
        <w:rPr>
          <w:szCs w:val="28"/>
        </w:rPr>
        <w:t>А.</w:t>
      </w:r>
      <w:r w:rsidRPr="00BC4DCA">
        <w:rPr>
          <w:szCs w:val="28"/>
          <w:lang w:val="uk-UA"/>
        </w:rPr>
        <w:t xml:space="preserve"> </w:t>
      </w:r>
      <w:r w:rsidRPr="00BC4DCA">
        <w:rPr>
          <w:szCs w:val="28"/>
        </w:rPr>
        <w:t>Скоб</w:t>
      </w:r>
      <w:r w:rsidRPr="00BC4DCA">
        <w:rPr>
          <w:szCs w:val="28"/>
          <w:lang w:val="uk-UA"/>
        </w:rPr>
        <w:t xml:space="preserve">, </w:t>
      </w:r>
      <w:r w:rsidRPr="00BC4DCA">
        <w:rPr>
          <w:szCs w:val="28"/>
        </w:rPr>
        <w:t xml:space="preserve"> М.</w:t>
      </w:r>
      <w:r w:rsidRPr="00BC4DCA">
        <w:rPr>
          <w:szCs w:val="28"/>
          <w:lang w:val="uk-UA"/>
        </w:rPr>
        <w:t xml:space="preserve"> </w:t>
      </w:r>
      <w:r w:rsidRPr="00BC4DCA">
        <w:rPr>
          <w:szCs w:val="28"/>
        </w:rPr>
        <w:t>Л.</w:t>
      </w:r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</w:rPr>
        <w:t>Угрюмов</w:t>
      </w:r>
      <w:proofErr w:type="spellEnd"/>
      <w:r w:rsidRPr="00BC4DCA">
        <w:rPr>
          <w:szCs w:val="28"/>
        </w:rPr>
        <w:t xml:space="preserve"> </w:t>
      </w:r>
      <w:r w:rsidRPr="00BC4DCA">
        <w:rPr>
          <w:szCs w:val="28"/>
          <w:lang w:val="uk-UA"/>
        </w:rPr>
        <w:t xml:space="preserve">/ </w:t>
      </w:r>
      <w:r w:rsidRPr="00BC4DCA">
        <w:rPr>
          <w:szCs w:val="28"/>
        </w:rPr>
        <w:t xml:space="preserve">Наука та </w:t>
      </w:r>
      <w:proofErr w:type="spellStart"/>
      <w:r w:rsidRPr="00BC4DCA">
        <w:rPr>
          <w:szCs w:val="28"/>
        </w:rPr>
        <w:t>прогрес</w:t>
      </w:r>
      <w:proofErr w:type="spellEnd"/>
      <w:r w:rsidRPr="00BC4DCA">
        <w:rPr>
          <w:szCs w:val="28"/>
        </w:rPr>
        <w:t xml:space="preserve"> транспорту. </w:t>
      </w:r>
      <w:proofErr w:type="spellStart"/>
      <w:proofErr w:type="gramStart"/>
      <w:r w:rsidRPr="00BC4DCA">
        <w:rPr>
          <w:szCs w:val="28"/>
        </w:rPr>
        <w:t>Вісник</w:t>
      </w:r>
      <w:proofErr w:type="spellEnd"/>
      <w:proofErr w:type="gramEnd"/>
      <w:r w:rsidRPr="00BC4DCA">
        <w:rPr>
          <w:szCs w:val="28"/>
        </w:rPr>
        <w:t xml:space="preserve"> </w:t>
      </w:r>
      <w:proofErr w:type="spellStart"/>
      <w:r w:rsidRPr="00BC4DCA">
        <w:rPr>
          <w:szCs w:val="28"/>
        </w:rPr>
        <w:t>Дніпропетровського</w:t>
      </w:r>
      <w:proofErr w:type="spellEnd"/>
      <w:r w:rsidRPr="00BC4DCA">
        <w:rPr>
          <w:szCs w:val="28"/>
        </w:rPr>
        <w:t xml:space="preserve">  </w:t>
      </w:r>
      <w:proofErr w:type="spellStart"/>
      <w:r w:rsidRPr="00BC4DCA">
        <w:rPr>
          <w:szCs w:val="28"/>
        </w:rPr>
        <w:t>національного</w:t>
      </w:r>
      <w:proofErr w:type="spellEnd"/>
      <w:r w:rsidRPr="00BC4DCA">
        <w:rPr>
          <w:szCs w:val="28"/>
        </w:rPr>
        <w:t xml:space="preserve"> </w:t>
      </w:r>
      <w:proofErr w:type="spellStart"/>
      <w:r w:rsidRPr="00BC4DCA">
        <w:rPr>
          <w:szCs w:val="28"/>
        </w:rPr>
        <w:t>університету</w:t>
      </w:r>
      <w:proofErr w:type="spellEnd"/>
      <w:r w:rsidRPr="00BC4DCA">
        <w:rPr>
          <w:szCs w:val="28"/>
        </w:rPr>
        <w:t xml:space="preserve"> </w:t>
      </w:r>
      <w:proofErr w:type="spellStart"/>
      <w:r w:rsidRPr="00BC4DCA">
        <w:rPr>
          <w:szCs w:val="28"/>
        </w:rPr>
        <w:t>залізничного</w:t>
      </w:r>
      <w:proofErr w:type="spellEnd"/>
      <w:r w:rsidRPr="00BC4DCA">
        <w:rPr>
          <w:szCs w:val="28"/>
        </w:rPr>
        <w:t xml:space="preserve"> транспорту. – 2018</w:t>
      </w:r>
      <w:r w:rsidRPr="00BC4DCA">
        <w:rPr>
          <w:szCs w:val="28"/>
          <w:lang w:val="uk-UA"/>
        </w:rPr>
        <w:t xml:space="preserve">. – </w:t>
      </w:r>
      <w:r w:rsidRPr="00BC4DCA">
        <w:rPr>
          <w:szCs w:val="28"/>
        </w:rPr>
        <w:t>№ 3 (75).</w:t>
      </w:r>
      <w:r w:rsidRPr="00BC4DCA">
        <w:rPr>
          <w:szCs w:val="28"/>
          <w:lang w:val="uk-UA"/>
        </w:rPr>
        <w:t xml:space="preserve"> – </w:t>
      </w:r>
      <w:r w:rsidRPr="00BC4DCA">
        <w:rPr>
          <w:szCs w:val="28"/>
        </w:rPr>
        <w:t>С. 52-66</w:t>
      </w:r>
      <w:r w:rsidRPr="00BC4DCA">
        <w:rPr>
          <w:szCs w:val="28"/>
          <w:lang w:val="uk-UA"/>
        </w:rPr>
        <w:t>.</w:t>
      </w:r>
    </w:p>
    <w:p w:rsidR="003C3FE0" w:rsidRPr="00BC4DCA" w:rsidRDefault="003C3FE0" w:rsidP="003C3FE0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r w:rsidRPr="00BC4DCA">
        <w:rPr>
          <w:szCs w:val="28"/>
        </w:rPr>
        <w:t>Меняйлов Е.</w:t>
      </w:r>
      <w:r w:rsidRPr="00BC4DCA">
        <w:rPr>
          <w:szCs w:val="28"/>
          <w:lang w:val="uk-UA"/>
        </w:rPr>
        <w:t> </w:t>
      </w:r>
      <w:r w:rsidRPr="00BC4DCA">
        <w:rPr>
          <w:szCs w:val="28"/>
        </w:rPr>
        <w:t>С.</w:t>
      </w:r>
      <w:r w:rsidRPr="00BC4DCA">
        <w:rPr>
          <w:szCs w:val="28"/>
          <w:lang w:val="uk-UA"/>
        </w:rPr>
        <w:t xml:space="preserve"> </w:t>
      </w:r>
      <w:r w:rsidRPr="00BC4DCA">
        <w:rPr>
          <w:szCs w:val="28"/>
        </w:rPr>
        <w:t>Методология робастного оптимального проектирования многоступенчатого осевого компрессора на основе дискретных данных об аналогах</w:t>
      </w:r>
      <w:r w:rsidRPr="00BC4DCA">
        <w:rPr>
          <w:szCs w:val="28"/>
          <w:lang w:val="uk-UA"/>
        </w:rPr>
        <w:t xml:space="preserve">. / </w:t>
      </w:r>
      <w:r w:rsidRPr="00BC4DCA">
        <w:rPr>
          <w:szCs w:val="28"/>
        </w:rPr>
        <w:t>Е.</w:t>
      </w:r>
      <w:r w:rsidRPr="00BC4DCA">
        <w:rPr>
          <w:szCs w:val="28"/>
          <w:lang w:val="uk-UA"/>
        </w:rPr>
        <w:t> </w:t>
      </w:r>
      <w:r w:rsidRPr="00BC4DCA">
        <w:rPr>
          <w:szCs w:val="28"/>
        </w:rPr>
        <w:t>С.</w:t>
      </w:r>
      <w:r w:rsidRPr="00BC4DCA">
        <w:rPr>
          <w:szCs w:val="28"/>
          <w:lang w:val="uk-UA"/>
        </w:rPr>
        <w:t xml:space="preserve"> </w:t>
      </w:r>
      <w:r w:rsidRPr="00BC4DCA">
        <w:rPr>
          <w:szCs w:val="28"/>
        </w:rPr>
        <w:t>Меняйлов</w:t>
      </w:r>
      <w:r w:rsidRPr="00BC4DCA">
        <w:rPr>
          <w:szCs w:val="28"/>
          <w:lang w:val="uk-UA"/>
        </w:rPr>
        <w:t>,</w:t>
      </w:r>
      <w:r w:rsidRPr="00BC4DCA">
        <w:rPr>
          <w:szCs w:val="28"/>
        </w:rPr>
        <w:t xml:space="preserve"> М.</w:t>
      </w:r>
      <w:r w:rsidRPr="00BC4DCA">
        <w:rPr>
          <w:szCs w:val="28"/>
          <w:lang w:val="uk-UA"/>
        </w:rPr>
        <w:t> </w:t>
      </w:r>
      <w:r w:rsidRPr="00BC4DCA">
        <w:rPr>
          <w:szCs w:val="28"/>
        </w:rPr>
        <w:t>Л</w:t>
      </w:r>
      <w:r w:rsidRPr="00BC4DCA">
        <w:rPr>
          <w:szCs w:val="28"/>
          <w:lang w:val="uk-UA"/>
        </w:rPr>
        <w:t>.</w:t>
      </w:r>
      <w:r w:rsidRPr="00BC4DCA">
        <w:rPr>
          <w:szCs w:val="28"/>
        </w:rPr>
        <w:t xml:space="preserve"> </w:t>
      </w:r>
      <w:proofErr w:type="spellStart"/>
      <w:r w:rsidRPr="00BC4DCA">
        <w:rPr>
          <w:szCs w:val="28"/>
        </w:rPr>
        <w:t>Угрюмов</w:t>
      </w:r>
      <w:proofErr w:type="spellEnd"/>
      <w:r w:rsidRPr="00BC4DCA">
        <w:rPr>
          <w:szCs w:val="28"/>
        </w:rPr>
        <w:t>, С.</w:t>
      </w:r>
      <w:r w:rsidRPr="00BC4DCA">
        <w:rPr>
          <w:szCs w:val="28"/>
          <w:lang w:val="uk-UA"/>
        </w:rPr>
        <w:t> </w:t>
      </w:r>
      <w:r w:rsidRPr="00BC4DCA">
        <w:rPr>
          <w:szCs w:val="28"/>
        </w:rPr>
        <w:t>В. Черныш, А.</w:t>
      </w:r>
      <w:r w:rsidRPr="00BC4DCA">
        <w:rPr>
          <w:szCs w:val="28"/>
          <w:lang w:val="uk-UA"/>
        </w:rPr>
        <w:t> </w:t>
      </w:r>
      <w:r w:rsidRPr="00BC4DCA">
        <w:rPr>
          <w:szCs w:val="28"/>
        </w:rPr>
        <w:t>В</w:t>
      </w:r>
      <w:r w:rsidRPr="00BC4DCA">
        <w:rPr>
          <w:szCs w:val="28"/>
          <w:lang w:val="uk-UA"/>
        </w:rPr>
        <w:t xml:space="preserve">. </w:t>
      </w:r>
      <w:r w:rsidRPr="00BC4DCA">
        <w:rPr>
          <w:szCs w:val="28"/>
        </w:rPr>
        <w:t xml:space="preserve">Меняйлов </w:t>
      </w:r>
      <w:r w:rsidRPr="00BC4DCA">
        <w:rPr>
          <w:szCs w:val="28"/>
          <w:lang w:val="uk-UA"/>
        </w:rPr>
        <w:t xml:space="preserve">/ </w:t>
      </w:r>
      <w:proofErr w:type="spellStart"/>
      <w:proofErr w:type="gramStart"/>
      <w:r w:rsidRPr="00BC4DCA">
        <w:rPr>
          <w:szCs w:val="28"/>
        </w:rPr>
        <w:t>В</w:t>
      </w:r>
      <w:proofErr w:type="gramEnd"/>
      <w:r w:rsidRPr="00BC4DCA">
        <w:rPr>
          <w:szCs w:val="28"/>
        </w:rPr>
        <w:t>існик</w:t>
      </w:r>
      <w:proofErr w:type="spellEnd"/>
      <w:r w:rsidRPr="00BC4DCA">
        <w:rPr>
          <w:szCs w:val="28"/>
        </w:rPr>
        <w:t xml:space="preserve"> </w:t>
      </w:r>
      <w:proofErr w:type="spellStart"/>
      <w:r w:rsidRPr="00BC4DCA">
        <w:rPr>
          <w:szCs w:val="28"/>
        </w:rPr>
        <w:t>Національного</w:t>
      </w:r>
      <w:proofErr w:type="spellEnd"/>
      <w:r w:rsidRPr="00BC4DCA">
        <w:rPr>
          <w:szCs w:val="28"/>
        </w:rPr>
        <w:t xml:space="preserve"> </w:t>
      </w:r>
      <w:proofErr w:type="spellStart"/>
      <w:r w:rsidRPr="00BC4DCA">
        <w:rPr>
          <w:szCs w:val="28"/>
        </w:rPr>
        <w:t>технічного</w:t>
      </w:r>
      <w:proofErr w:type="spellEnd"/>
      <w:r w:rsidRPr="00BC4DCA">
        <w:rPr>
          <w:szCs w:val="28"/>
        </w:rPr>
        <w:t xml:space="preserve"> </w:t>
      </w:r>
      <w:proofErr w:type="spellStart"/>
      <w:r w:rsidRPr="00BC4DCA">
        <w:rPr>
          <w:szCs w:val="28"/>
        </w:rPr>
        <w:t>університету</w:t>
      </w:r>
      <w:proofErr w:type="spellEnd"/>
      <w:r w:rsidRPr="00BC4DCA">
        <w:rPr>
          <w:szCs w:val="28"/>
        </w:rPr>
        <w:t xml:space="preserve"> «ХПІ». </w:t>
      </w:r>
      <w:proofErr w:type="spellStart"/>
      <w:r w:rsidRPr="00BC4DCA">
        <w:rPr>
          <w:szCs w:val="28"/>
        </w:rPr>
        <w:t>Серія</w:t>
      </w:r>
      <w:proofErr w:type="spellEnd"/>
      <w:r w:rsidRPr="00BC4DCA">
        <w:rPr>
          <w:szCs w:val="28"/>
        </w:rPr>
        <w:t xml:space="preserve">: </w:t>
      </w:r>
      <w:proofErr w:type="spellStart"/>
      <w:r w:rsidRPr="00BC4DCA">
        <w:rPr>
          <w:szCs w:val="28"/>
        </w:rPr>
        <w:t>Енергетичні</w:t>
      </w:r>
      <w:proofErr w:type="spellEnd"/>
      <w:r w:rsidRPr="00BC4DCA">
        <w:rPr>
          <w:szCs w:val="28"/>
        </w:rPr>
        <w:t xml:space="preserve"> та </w:t>
      </w:r>
      <w:proofErr w:type="spellStart"/>
      <w:r w:rsidRPr="00BC4DCA">
        <w:rPr>
          <w:szCs w:val="28"/>
        </w:rPr>
        <w:t>теплотехнічні</w:t>
      </w:r>
      <w:proofErr w:type="spellEnd"/>
      <w:r w:rsidRPr="00BC4DCA">
        <w:rPr>
          <w:szCs w:val="28"/>
        </w:rPr>
        <w:t xml:space="preserve"> </w:t>
      </w:r>
      <w:proofErr w:type="spellStart"/>
      <w:r w:rsidRPr="00BC4DCA">
        <w:rPr>
          <w:szCs w:val="28"/>
        </w:rPr>
        <w:t>процеси</w:t>
      </w:r>
      <w:proofErr w:type="spellEnd"/>
      <w:r w:rsidRPr="00BC4DCA">
        <w:rPr>
          <w:szCs w:val="28"/>
        </w:rPr>
        <w:t xml:space="preserve"> </w:t>
      </w:r>
      <w:proofErr w:type="spellStart"/>
      <w:r w:rsidRPr="00BC4DCA">
        <w:rPr>
          <w:szCs w:val="28"/>
        </w:rPr>
        <w:t>й</w:t>
      </w:r>
      <w:proofErr w:type="spellEnd"/>
      <w:r w:rsidRPr="00BC4DCA">
        <w:rPr>
          <w:szCs w:val="28"/>
        </w:rPr>
        <w:t xml:space="preserve"> </w:t>
      </w:r>
      <w:proofErr w:type="spellStart"/>
      <w:r w:rsidRPr="00BC4DCA">
        <w:rPr>
          <w:szCs w:val="28"/>
        </w:rPr>
        <w:t>устаткування</w:t>
      </w:r>
      <w:proofErr w:type="spellEnd"/>
      <w:r w:rsidRPr="00BC4DCA">
        <w:rPr>
          <w:szCs w:val="28"/>
        </w:rPr>
        <w:t>. – 2018.</w:t>
      </w:r>
      <w:r w:rsidRPr="00BC4DCA">
        <w:rPr>
          <w:szCs w:val="28"/>
          <w:lang w:val="uk-UA"/>
        </w:rPr>
        <w:t xml:space="preserve"> – </w:t>
      </w:r>
      <w:r w:rsidRPr="00BC4DCA">
        <w:rPr>
          <w:szCs w:val="28"/>
        </w:rPr>
        <w:t>№ 13 (1289).</w:t>
      </w:r>
      <w:r w:rsidRPr="00BC4DCA">
        <w:rPr>
          <w:szCs w:val="28"/>
          <w:lang w:val="uk-UA"/>
        </w:rPr>
        <w:t xml:space="preserve"> – </w:t>
      </w:r>
      <w:r w:rsidRPr="00BC4DCA">
        <w:rPr>
          <w:szCs w:val="28"/>
        </w:rPr>
        <w:t>С. 66-71.</w:t>
      </w:r>
    </w:p>
    <w:p w:rsidR="003C3FE0" w:rsidRPr="00BC4DCA" w:rsidRDefault="003C3FE0" w:rsidP="003C3FE0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proofErr w:type="spellStart"/>
      <w:r w:rsidRPr="00BC4DCA">
        <w:rPr>
          <w:szCs w:val="28"/>
          <w:lang w:val="uk-UA"/>
        </w:rPr>
        <w:t>Шматков</w:t>
      </w:r>
      <w:proofErr w:type="spellEnd"/>
      <w:r w:rsidRPr="00BC4DCA">
        <w:rPr>
          <w:szCs w:val="28"/>
          <w:lang w:val="uk-UA"/>
        </w:rPr>
        <w:t xml:space="preserve"> С. І. Моделювання інформаційної системи </w:t>
      </w:r>
      <w:r w:rsidRPr="00BC4DCA">
        <w:rPr>
          <w:szCs w:val="28"/>
          <w:lang w:val="en-US"/>
        </w:rPr>
        <w:t>E</w:t>
      </w:r>
      <w:r w:rsidRPr="00BC4DCA">
        <w:rPr>
          <w:szCs w:val="28"/>
          <w:lang w:val="uk-UA"/>
        </w:rPr>
        <w:t>-</w:t>
      </w:r>
      <w:r w:rsidRPr="00BC4DCA">
        <w:rPr>
          <w:szCs w:val="28"/>
          <w:lang w:val="en-US"/>
        </w:rPr>
        <w:t>learning</w:t>
      </w:r>
      <w:r w:rsidRPr="00BC4DCA">
        <w:rPr>
          <w:szCs w:val="28"/>
          <w:lang w:val="uk-UA"/>
        </w:rPr>
        <w:t xml:space="preserve"> з використанням генетичних алгоритмів / С. І. </w:t>
      </w:r>
      <w:proofErr w:type="spellStart"/>
      <w:r w:rsidRPr="00BC4DCA">
        <w:rPr>
          <w:szCs w:val="28"/>
          <w:lang w:val="uk-UA"/>
        </w:rPr>
        <w:t>Шматков</w:t>
      </w:r>
      <w:proofErr w:type="spellEnd"/>
      <w:r w:rsidRPr="00BC4DCA">
        <w:rPr>
          <w:szCs w:val="28"/>
          <w:lang w:val="uk-UA"/>
        </w:rPr>
        <w:t xml:space="preserve">, Н. Г. </w:t>
      </w:r>
      <w:proofErr w:type="spellStart"/>
      <w:r w:rsidRPr="00BC4DCA">
        <w:rPr>
          <w:szCs w:val="28"/>
          <w:lang w:val="uk-UA"/>
        </w:rPr>
        <w:t>Кучук</w:t>
      </w:r>
      <w:proofErr w:type="spellEnd"/>
      <w:r w:rsidRPr="00BC4DCA">
        <w:rPr>
          <w:szCs w:val="28"/>
          <w:lang w:val="uk-UA"/>
        </w:rPr>
        <w:t xml:space="preserve">, В. В. Донець / </w:t>
      </w:r>
      <w:r w:rsidRPr="00BC4DCA">
        <w:rPr>
          <w:spacing w:val="-2"/>
          <w:szCs w:val="28"/>
          <w:lang w:val="uk-UA"/>
        </w:rPr>
        <w:t xml:space="preserve">Системи управління та зв’язку : науковий журнал. – Полтава : Полтавський </w:t>
      </w:r>
      <w:r w:rsidRPr="00BC4DCA">
        <w:rPr>
          <w:spacing w:val="-2"/>
          <w:szCs w:val="28"/>
          <w:lang w:val="uk-UA"/>
        </w:rPr>
        <w:lastRenderedPageBreak/>
        <w:t xml:space="preserve">національний технічний університет імені Юрія Кондратюка, 2018. – Вип. 3(49). – </w:t>
      </w:r>
      <w:r w:rsidRPr="00BC4DCA">
        <w:rPr>
          <w:szCs w:val="28"/>
          <w:lang w:val="uk-UA"/>
        </w:rPr>
        <w:t>С. 153 - 156</w:t>
      </w:r>
    </w:p>
    <w:p w:rsidR="003C3FE0" w:rsidRPr="00BC4DCA" w:rsidRDefault="003C3FE0" w:rsidP="003C3FE0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proofErr w:type="spellStart"/>
      <w:r w:rsidRPr="00BC4DCA">
        <w:rPr>
          <w:szCs w:val="28"/>
          <w:lang w:val="uk-UA"/>
        </w:rPr>
        <w:t>Кучук</w:t>
      </w:r>
      <w:proofErr w:type="spellEnd"/>
      <w:r w:rsidRPr="00BC4DCA">
        <w:rPr>
          <w:szCs w:val="28"/>
          <w:lang w:val="uk-UA"/>
        </w:rPr>
        <w:t xml:space="preserve"> Н. Г. Ефективність управління ресурсами e-Learning в </w:t>
      </w:r>
      <w:proofErr w:type="spellStart"/>
      <w:r w:rsidRPr="00BC4DCA">
        <w:rPr>
          <w:szCs w:val="28"/>
          <w:lang w:val="uk-UA"/>
        </w:rPr>
        <w:t>гіперконвергентному</w:t>
      </w:r>
      <w:proofErr w:type="spellEnd"/>
      <w:r w:rsidRPr="00BC4DCA">
        <w:rPr>
          <w:szCs w:val="28"/>
          <w:lang w:val="uk-UA"/>
        </w:rPr>
        <w:t xml:space="preserve"> середовищі / Н. Г. </w:t>
      </w:r>
      <w:proofErr w:type="spellStart"/>
      <w:r w:rsidRPr="00BC4DCA">
        <w:rPr>
          <w:szCs w:val="28"/>
          <w:lang w:val="uk-UA"/>
        </w:rPr>
        <w:t>Кучук</w:t>
      </w:r>
      <w:proofErr w:type="spellEnd"/>
      <w:r w:rsidRPr="00BC4DCA">
        <w:rPr>
          <w:szCs w:val="28"/>
          <w:lang w:val="uk-UA"/>
        </w:rPr>
        <w:t xml:space="preserve">, Н. В. </w:t>
      </w:r>
      <w:proofErr w:type="spellStart"/>
      <w:r w:rsidRPr="00BC4DCA">
        <w:rPr>
          <w:szCs w:val="28"/>
          <w:lang w:val="uk-UA"/>
        </w:rPr>
        <w:t>Лукова-Чуйко</w:t>
      </w:r>
      <w:proofErr w:type="spellEnd"/>
      <w:r w:rsidRPr="00BC4DCA">
        <w:rPr>
          <w:szCs w:val="28"/>
          <w:lang w:val="uk-UA"/>
        </w:rPr>
        <w:t xml:space="preserve"> / Системи управління, навігації та зв’язку : науковий журнал. – Полтава : Полтавський національний технічний університет імені Юрія Кондратюка, 2018. – Вип. 1(47). – С. 123 - 126.</w:t>
      </w:r>
    </w:p>
    <w:p w:rsidR="003C3FE0" w:rsidRPr="00BC4DCA" w:rsidRDefault="003C3FE0" w:rsidP="003C3FE0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r w:rsidRPr="00BC4DCA">
        <w:rPr>
          <w:szCs w:val="28"/>
          <w:lang w:val="en-US"/>
        </w:rPr>
        <w:t>Hani</w:t>
      </w:r>
      <w:r w:rsidRPr="00BC4DCA">
        <w:rPr>
          <w:szCs w:val="28"/>
          <w:lang w:val="uk-UA"/>
        </w:rPr>
        <w:t xml:space="preserve"> </w:t>
      </w:r>
      <w:r w:rsidRPr="00BC4DCA">
        <w:rPr>
          <w:szCs w:val="28"/>
          <w:lang w:val="en-US"/>
        </w:rPr>
        <w:t>A</w:t>
      </w:r>
      <w:r w:rsidRPr="00BC4DCA">
        <w:rPr>
          <w:szCs w:val="28"/>
          <w:lang w:val="uk-UA"/>
        </w:rPr>
        <w:t xml:space="preserve">. </w:t>
      </w:r>
      <w:proofErr w:type="spellStart"/>
      <w:r w:rsidRPr="00BC4DCA">
        <w:rPr>
          <w:szCs w:val="28"/>
          <w:lang w:val="uk-UA"/>
        </w:rPr>
        <w:t>Mathematical</w:t>
      </w:r>
      <w:proofErr w:type="spellEnd"/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uk-UA"/>
        </w:rPr>
        <w:t>Model</w:t>
      </w:r>
      <w:proofErr w:type="spellEnd"/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uk-UA"/>
        </w:rPr>
        <w:t>for</w:t>
      </w:r>
      <w:proofErr w:type="spellEnd"/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uk-UA"/>
        </w:rPr>
        <w:t>Managing</w:t>
      </w:r>
      <w:proofErr w:type="spellEnd"/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uk-UA"/>
        </w:rPr>
        <w:t>the</w:t>
      </w:r>
      <w:proofErr w:type="spellEnd"/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uk-UA"/>
        </w:rPr>
        <w:t>Distribution</w:t>
      </w:r>
      <w:proofErr w:type="spellEnd"/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uk-UA"/>
        </w:rPr>
        <w:t>of</w:t>
      </w:r>
      <w:proofErr w:type="spellEnd"/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uk-UA"/>
        </w:rPr>
        <w:t>Information</w:t>
      </w:r>
      <w:proofErr w:type="spellEnd"/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uk-UA"/>
        </w:rPr>
        <w:t>Flows</w:t>
      </w:r>
      <w:proofErr w:type="spellEnd"/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uk-UA"/>
        </w:rPr>
        <w:t>for</w:t>
      </w:r>
      <w:proofErr w:type="spellEnd"/>
      <w:r w:rsidRPr="00BC4DCA">
        <w:rPr>
          <w:szCs w:val="28"/>
          <w:lang w:val="uk-UA"/>
        </w:rPr>
        <w:t xml:space="preserve"> MPLS-TE </w:t>
      </w:r>
      <w:proofErr w:type="spellStart"/>
      <w:r w:rsidRPr="00BC4DCA">
        <w:rPr>
          <w:szCs w:val="28"/>
          <w:lang w:val="uk-UA"/>
        </w:rPr>
        <w:t>Networks</w:t>
      </w:r>
      <w:proofErr w:type="spellEnd"/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uk-UA"/>
        </w:rPr>
        <w:t>under</w:t>
      </w:r>
      <w:proofErr w:type="spellEnd"/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uk-UA"/>
        </w:rPr>
        <w:t>Critical</w:t>
      </w:r>
      <w:proofErr w:type="spellEnd"/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uk-UA"/>
        </w:rPr>
        <w:t>Conditions</w:t>
      </w:r>
      <w:proofErr w:type="spellEnd"/>
      <w:r w:rsidRPr="00BC4DCA">
        <w:rPr>
          <w:szCs w:val="28"/>
          <w:lang w:val="uk-UA"/>
        </w:rPr>
        <w:t xml:space="preserve"> / </w:t>
      </w:r>
      <w:r w:rsidRPr="00BC4DCA">
        <w:rPr>
          <w:szCs w:val="28"/>
          <w:lang w:val="en-US"/>
        </w:rPr>
        <w:t>A.</w:t>
      </w:r>
      <w:r w:rsidRPr="00BC4DCA">
        <w:rPr>
          <w:szCs w:val="28"/>
          <w:lang w:val="uk-UA"/>
        </w:rPr>
        <w:t xml:space="preserve"> </w:t>
      </w:r>
      <w:r w:rsidRPr="00BC4DCA">
        <w:rPr>
          <w:szCs w:val="28"/>
          <w:lang w:val="en-US"/>
        </w:rPr>
        <w:t>Hani, M.</w:t>
      </w:r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en-US"/>
        </w:rPr>
        <w:t>Alhihi</w:t>
      </w:r>
      <w:proofErr w:type="spellEnd"/>
      <w:r w:rsidRPr="00BC4DCA">
        <w:rPr>
          <w:szCs w:val="28"/>
          <w:lang w:val="en-US"/>
        </w:rPr>
        <w:t>,</w:t>
      </w:r>
      <w:r w:rsidRPr="00BC4DCA">
        <w:rPr>
          <w:szCs w:val="28"/>
          <w:lang w:val="uk-UA"/>
        </w:rPr>
        <w:t xml:space="preserve"> </w:t>
      </w:r>
      <w:r w:rsidRPr="00BC4DCA">
        <w:rPr>
          <w:szCs w:val="28"/>
          <w:lang w:val="en-US"/>
        </w:rPr>
        <w:t>M.</w:t>
      </w:r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en-US"/>
        </w:rPr>
        <w:t>Samour</w:t>
      </w:r>
      <w:proofErr w:type="spellEnd"/>
      <w:r w:rsidRPr="00BC4DCA">
        <w:rPr>
          <w:szCs w:val="28"/>
          <w:lang w:val="en-US"/>
        </w:rPr>
        <w:t>, S.</w:t>
      </w:r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en-US"/>
        </w:rPr>
        <w:t>Shmatkov</w:t>
      </w:r>
      <w:proofErr w:type="spellEnd"/>
      <w:r w:rsidRPr="00BC4DCA">
        <w:rPr>
          <w:szCs w:val="28"/>
          <w:lang w:val="en-US"/>
        </w:rPr>
        <w:t>, N.</w:t>
      </w:r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en-US"/>
        </w:rPr>
        <w:t>Kuchuk</w:t>
      </w:r>
      <w:proofErr w:type="spellEnd"/>
      <w:r w:rsidRPr="00BC4DCA">
        <w:rPr>
          <w:szCs w:val="28"/>
          <w:lang w:val="en-US"/>
        </w:rPr>
        <w:t xml:space="preserve">   and other</w:t>
      </w:r>
      <w:r w:rsidRPr="00BC4DCA">
        <w:rPr>
          <w:szCs w:val="28"/>
          <w:lang w:val="uk-UA"/>
        </w:rPr>
        <w:t xml:space="preserve"> / </w:t>
      </w:r>
      <w:proofErr w:type="spellStart"/>
      <w:r w:rsidRPr="00BC4DCA">
        <w:rPr>
          <w:szCs w:val="28"/>
          <w:lang w:val="uk-UA"/>
        </w:rPr>
        <w:t>Communications</w:t>
      </w:r>
      <w:proofErr w:type="spellEnd"/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uk-UA"/>
        </w:rPr>
        <w:t>and</w:t>
      </w:r>
      <w:proofErr w:type="spellEnd"/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uk-UA"/>
        </w:rPr>
        <w:t>Network</w:t>
      </w:r>
      <w:proofErr w:type="spellEnd"/>
      <w:r w:rsidRPr="00BC4DCA">
        <w:rPr>
          <w:szCs w:val="28"/>
          <w:lang w:val="uk-UA"/>
        </w:rPr>
        <w:t xml:space="preserve"> , 2018. – 10, P. 31-42.  </w:t>
      </w:r>
      <w:hyperlink r:id="rId5" w:history="1">
        <w:r w:rsidRPr="00BC4DCA">
          <w:rPr>
            <w:szCs w:val="28"/>
            <w:lang w:val="uk-UA"/>
          </w:rPr>
          <w:t>http://www.scirp.org/journal/cn</w:t>
        </w:r>
      </w:hyperlink>
    </w:p>
    <w:p w:rsidR="003C3FE0" w:rsidRPr="00BC4DCA" w:rsidRDefault="003C3FE0" w:rsidP="003C3FE0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proofErr w:type="spellStart"/>
      <w:r w:rsidRPr="00BC4DCA">
        <w:rPr>
          <w:szCs w:val="28"/>
          <w:lang w:val="uk-UA"/>
        </w:rPr>
        <w:t>Шматков</w:t>
      </w:r>
      <w:proofErr w:type="spellEnd"/>
      <w:r w:rsidRPr="00BC4DCA">
        <w:rPr>
          <w:szCs w:val="28"/>
          <w:lang w:val="uk-UA"/>
        </w:rPr>
        <w:t xml:space="preserve"> С.І. Модель інформаційної структури </w:t>
      </w:r>
      <w:proofErr w:type="spellStart"/>
      <w:r w:rsidRPr="00BC4DCA">
        <w:rPr>
          <w:szCs w:val="28"/>
          <w:lang w:val="uk-UA"/>
        </w:rPr>
        <w:t>гіперконвергентної</w:t>
      </w:r>
      <w:proofErr w:type="spellEnd"/>
      <w:r w:rsidRPr="00BC4DCA">
        <w:rPr>
          <w:szCs w:val="28"/>
          <w:lang w:val="uk-UA"/>
        </w:rPr>
        <w:t xml:space="preserve"> системи підтримки електронних обчислювальних ресурсів університетської е-learning. / С. І. </w:t>
      </w:r>
      <w:proofErr w:type="spellStart"/>
      <w:r w:rsidRPr="00BC4DCA">
        <w:rPr>
          <w:szCs w:val="28"/>
          <w:lang w:val="uk-UA"/>
        </w:rPr>
        <w:t>Шматков</w:t>
      </w:r>
      <w:proofErr w:type="spellEnd"/>
      <w:r w:rsidRPr="00BC4DCA">
        <w:rPr>
          <w:szCs w:val="28"/>
          <w:lang w:val="uk-UA"/>
        </w:rPr>
        <w:t xml:space="preserve">, Н. Г. </w:t>
      </w:r>
      <w:proofErr w:type="spellStart"/>
      <w:r w:rsidRPr="00BC4DCA">
        <w:rPr>
          <w:szCs w:val="28"/>
          <w:lang w:val="uk-UA"/>
        </w:rPr>
        <w:t>Кучук</w:t>
      </w:r>
      <w:proofErr w:type="spellEnd"/>
      <w:r w:rsidRPr="00BC4DCA">
        <w:rPr>
          <w:szCs w:val="28"/>
          <w:lang w:val="uk-UA"/>
        </w:rPr>
        <w:t xml:space="preserve">, В. В. Донець / Системи управління, навігації та зв’язку : науковий журнал. – Полтава : Полтавський національний технічний університет імені Юрія Кондратюка, 2018. </w:t>
      </w:r>
      <w:proofErr w:type="spellStart"/>
      <w:r w:rsidRPr="00BC4DCA">
        <w:rPr>
          <w:szCs w:val="28"/>
          <w:lang w:val="uk-UA"/>
        </w:rPr>
        <w:t>–Вип</w:t>
      </w:r>
      <w:proofErr w:type="spellEnd"/>
      <w:r w:rsidRPr="00BC4DCA">
        <w:rPr>
          <w:szCs w:val="28"/>
          <w:lang w:val="uk-UA"/>
        </w:rPr>
        <w:t>. 2(48). – С. 97 - 100.</w:t>
      </w:r>
    </w:p>
    <w:p w:rsidR="003C3FE0" w:rsidRPr="00BC4DCA" w:rsidRDefault="003C3FE0" w:rsidP="003C3FE0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proofErr w:type="spellStart"/>
      <w:r w:rsidRPr="00BC4DCA">
        <w:rPr>
          <w:szCs w:val="28"/>
          <w:lang w:val="uk-UA"/>
        </w:rPr>
        <w:t>Semenov</w:t>
      </w:r>
      <w:proofErr w:type="spellEnd"/>
      <w:r w:rsidRPr="00BC4DCA">
        <w:rPr>
          <w:szCs w:val="28"/>
          <w:lang w:val="uk-UA"/>
        </w:rPr>
        <w:t xml:space="preserve"> S. </w:t>
      </w:r>
      <w:r w:rsidRPr="00BC4DCA">
        <w:rPr>
          <w:szCs w:val="28"/>
          <w:lang w:val="en-US"/>
        </w:rPr>
        <w:t>D</w:t>
      </w:r>
      <w:proofErr w:type="spellStart"/>
      <w:r w:rsidRPr="00BC4DCA">
        <w:rPr>
          <w:szCs w:val="28"/>
          <w:lang w:val="uk-UA"/>
        </w:rPr>
        <w:t>evelopment</w:t>
      </w:r>
      <w:proofErr w:type="spellEnd"/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uk-UA"/>
        </w:rPr>
        <w:t>of</w:t>
      </w:r>
      <w:proofErr w:type="spellEnd"/>
      <w:r w:rsidRPr="00BC4DCA">
        <w:rPr>
          <w:szCs w:val="28"/>
          <w:lang w:val="uk-UA"/>
        </w:rPr>
        <w:t xml:space="preserve"> graphic-analytical </w:t>
      </w:r>
      <w:proofErr w:type="spellStart"/>
      <w:r w:rsidRPr="00BC4DCA">
        <w:rPr>
          <w:szCs w:val="28"/>
          <w:lang w:val="uk-UA"/>
        </w:rPr>
        <w:t>models</w:t>
      </w:r>
      <w:proofErr w:type="spellEnd"/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uk-UA"/>
        </w:rPr>
        <w:t>for</w:t>
      </w:r>
      <w:proofErr w:type="spellEnd"/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uk-UA"/>
        </w:rPr>
        <w:t>the</w:t>
      </w:r>
      <w:proofErr w:type="spellEnd"/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uk-UA"/>
        </w:rPr>
        <w:t>software</w:t>
      </w:r>
      <w:proofErr w:type="spellEnd"/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uk-UA"/>
        </w:rPr>
        <w:t>security</w:t>
      </w:r>
      <w:proofErr w:type="spellEnd"/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uk-UA"/>
        </w:rPr>
        <w:t>testing</w:t>
      </w:r>
      <w:proofErr w:type="spellEnd"/>
      <w:r w:rsidRPr="00BC4DCA">
        <w:rPr>
          <w:szCs w:val="28"/>
          <w:lang w:val="uk-UA"/>
        </w:rPr>
        <w:t xml:space="preserve"> </w:t>
      </w:r>
      <w:proofErr w:type="spellStart"/>
      <w:r w:rsidRPr="00BC4DCA">
        <w:rPr>
          <w:szCs w:val="28"/>
          <w:lang w:val="uk-UA"/>
        </w:rPr>
        <w:t>algorithm</w:t>
      </w:r>
      <w:proofErr w:type="spellEnd"/>
      <w:r w:rsidRPr="00BC4DCA">
        <w:rPr>
          <w:szCs w:val="28"/>
          <w:lang w:val="uk-UA"/>
        </w:rPr>
        <w:t xml:space="preserve"> / S. </w:t>
      </w:r>
      <w:proofErr w:type="spellStart"/>
      <w:r w:rsidRPr="00BC4DCA">
        <w:rPr>
          <w:szCs w:val="28"/>
          <w:lang w:val="uk-UA"/>
        </w:rPr>
        <w:t>Semenov</w:t>
      </w:r>
      <w:proofErr w:type="spellEnd"/>
      <w:r w:rsidRPr="00BC4DCA">
        <w:rPr>
          <w:szCs w:val="28"/>
          <w:lang w:val="uk-UA"/>
        </w:rPr>
        <w:t xml:space="preserve">, O. </w:t>
      </w:r>
      <w:proofErr w:type="spellStart"/>
      <w:r w:rsidRPr="00BC4DCA">
        <w:rPr>
          <w:szCs w:val="28"/>
          <w:lang w:val="uk-UA"/>
        </w:rPr>
        <w:t>Sira</w:t>
      </w:r>
      <w:proofErr w:type="spellEnd"/>
      <w:r w:rsidRPr="00BC4DCA">
        <w:rPr>
          <w:szCs w:val="28"/>
          <w:lang w:val="uk-UA"/>
        </w:rPr>
        <w:t xml:space="preserve">, N. </w:t>
      </w:r>
      <w:proofErr w:type="spellStart"/>
      <w:r w:rsidRPr="00BC4DCA">
        <w:rPr>
          <w:szCs w:val="28"/>
          <w:lang w:val="uk-UA"/>
        </w:rPr>
        <w:t>Kuchuk</w:t>
      </w:r>
      <w:proofErr w:type="spellEnd"/>
      <w:r w:rsidRPr="00BC4DCA">
        <w:rPr>
          <w:szCs w:val="28"/>
          <w:lang w:val="uk-UA"/>
        </w:rPr>
        <w:t xml:space="preserve"> / </w:t>
      </w:r>
      <w:r w:rsidRPr="00BC4DCA">
        <w:rPr>
          <w:szCs w:val="28"/>
          <w:lang w:val="en-US"/>
        </w:rPr>
        <w:t>Eastern-</w:t>
      </w:r>
      <w:proofErr w:type="spellStart"/>
      <w:r w:rsidRPr="00BC4DCA">
        <w:rPr>
          <w:szCs w:val="28"/>
          <w:lang w:val="en-US"/>
        </w:rPr>
        <w:t>european</w:t>
      </w:r>
      <w:proofErr w:type="spellEnd"/>
      <w:r w:rsidRPr="00BC4DCA">
        <w:rPr>
          <w:szCs w:val="28"/>
          <w:lang w:val="en-US"/>
        </w:rPr>
        <w:t xml:space="preserve"> journal of enterprise technologies</w:t>
      </w:r>
      <w:r w:rsidRPr="00BC4DCA">
        <w:rPr>
          <w:szCs w:val="28"/>
          <w:lang w:val="uk-UA"/>
        </w:rPr>
        <w:t xml:space="preserve"> № 2</w:t>
      </w:r>
      <w:r w:rsidRPr="00BC4DCA">
        <w:rPr>
          <w:szCs w:val="28"/>
          <w:lang w:val="en-US"/>
        </w:rPr>
        <w:t>/4</w:t>
      </w:r>
      <w:r w:rsidRPr="00BC4DCA">
        <w:rPr>
          <w:szCs w:val="28"/>
          <w:lang w:val="uk-UA"/>
        </w:rPr>
        <w:t>(92)</w:t>
      </w:r>
      <w:r w:rsidRPr="00BC4DCA">
        <w:rPr>
          <w:szCs w:val="28"/>
          <w:lang w:val="en-US"/>
        </w:rPr>
        <w:t xml:space="preserve">, 2018. </w:t>
      </w:r>
      <w:r w:rsidRPr="00BC4DCA">
        <w:rPr>
          <w:szCs w:val="28"/>
          <w:lang w:val="uk-UA"/>
        </w:rPr>
        <w:t>–</w:t>
      </w:r>
      <w:r w:rsidRPr="00BC4DCA">
        <w:rPr>
          <w:szCs w:val="28"/>
          <w:lang w:val="en-US"/>
        </w:rPr>
        <w:t xml:space="preserve"> P. 39-46.</w:t>
      </w:r>
    </w:p>
    <w:p w:rsidR="003C3FE0" w:rsidRPr="00BC4DCA" w:rsidRDefault="00F07A0C" w:rsidP="003C3FE0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r>
        <w:rPr>
          <w:iCs/>
          <w:szCs w:val="28"/>
          <w:lang w:val="uk-UA"/>
        </w:rPr>
        <w:t xml:space="preserve"> </w:t>
      </w:r>
      <w:proofErr w:type="spellStart"/>
      <w:r w:rsidR="003C3FE0" w:rsidRPr="00BC4DCA">
        <w:rPr>
          <w:iCs/>
          <w:szCs w:val="28"/>
          <w:lang w:val="uk-UA"/>
        </w:rPr>
        <w:t>Smatkov</w:t>
      </w:r>
      <w:proofErr w:type="spellEnd"/>
      <w:r w:rsidR="003C3FE0" w:rsidRPr="00BC4DCA">
        <w:rPr>
          <w:iCs/>
          <w:szCs w:val="28"/>
          <w:lang w:val="uk-UA"/>
        </w:rPr>
        <w:t xml:space="preserve"> S</w:t>
      </w:r>
      <w:r w:rsidR="003C3FE0" w:rsidRPr="00BC4DCA">
        <w:rPr>
          <w:iCs/>
          <w:szCs w:val="28"/>
          <w:lang w:val="en-US"/>
        </w:rPr>
        <w:t>.</w:t>
      </w:r>
      <w:r w:rsidR="003C3FE0" w:rsidRPr="00BC4DCA">
        <w:rPr>
          <w:iCs/>
          <w:szCs w:val="28"/>
          <w:lang w:val="uk-UA"/>
        </w:rPr>
        <w:t xml:space="preserve"> </w:t>
      </w:r>
      <w:r w:rsidR="003C3FE0" w:rsidRPr="00BC4DCA">
        <w:rPr>
          <w:iCs/>
          <w:szCs w:val="28"/>
          <w:lang w:val="en-US"/>
        </w:rPr>
        <w:t>M</w:t>
      </w:r>
      <w:proofErr w:type="spellStart"/>
      <w:r w:rsidR="003C3FE0" w:rsidRPr="00BC4DCA">
        <w:rPr>
          <w:szCs w:val="28"/>
          <w:lang w:val="uk-UA"/>
        </w:rPr>
        <w:t>athematical</w:t>
      </w:r>
      <w:proofErr w:type="spellEnd"/>
      <w:r w:rsidR="003C3FE0" w:rsidRPr="00BC4DCA">
        <w:rPr>
          <w:szCs w:val="28"/>
          <w:lang w:val="uk-UA"/>
        </w:rPr>
        <w:t xml:space="preserve"> </w:t>
      </w:r>
      <w:proofErr w:type="spellStart"/>
      <w:r w:rsidR="003C3FE0" w:rsidRPr="00BC4DCA">
        <w:rPr>
          <w:szCs w:val="28"/>
          <w:lang w:val="uk-UA"/>
        </w:rPr>
        <w:t>model</w:t>
      </w:r>
      <w:proofErr w:type="spellEnd"/>
      <w:r w:rsidR="003C3FE0" w:rsidRPr="00BC4DCA">
        <w:rPr>
          <w:szCs w:val="28"/>
          <w:lang w:val="uk-UA"/>
        </w:rPr>
        <w:t xml:space="preserve"> </w:t>
      </w:r>
      <w:proofErr w:type="spellStart"/>
      <w:r w:rsidR="003C3FE0" w:rsidRPr="00BC4DCA">
        <w:rPr>
          <w:szCs w:val="28"/>
          <w:lang w:val="uk-UA"/>
        </w:rPr>
        <w:t>of</w:t>
      </w:r>
      <w:proofErr w:type="spellEnd"/>
      <w:r w:rsidR="003C3FE0" w:rsidRPr="00BC4DCA">
        <w:rPr>
          <w:szCs w:val="28"/>
          <w:lang w:val="uk-UA"/>
        </w:rPr>
        <w:t xml:space="preserve"> e-</w:t>
      </w:r>
      <w:proofErr w:type="spellStart"/>
      <w:r w:rsidR="003C3FE0" w:rsidRPr="00BC4DCA">
        <w:rPr>
          <w:szCs w:val="28"/>
          <w:lang w:val="uk-UA"/>
        </w:rPr>
        <w:t>learning</w:t>
      </w:r>
      <w:proofErr w:type="spellEnd"/>
      <w:r w:rsidR="003C3FE0" w:rsidRPr="00BC4DCA">
        <w:rPr>
          <w:szCs w:val="28"/>
          <w:lang w:val="uk-UA"/>
        </w:rPr>
        <w:t xml:space="preserve"> </w:t>
      </w:r>
      <w:proofErr w:type="spellStart"/>
      <w:r w:rsidR="003C3FE0" w:rsidRPr="00BC4DCA">
        <w:rPr>
          <w:szCs w:val="28"/>
          <w:lang w:val="uk-UA"/>
        </w:rPr>
        <w:t>transaction</w:t>
      </w:r>
      <w:proofErr w:type="spellEnd"/>
      <w:r w:rsidR="003C3FE0" w:rsidRPr="00BC4DCA">
        <w:rPr>
          <w:szCs w:val="28"/>
          <w:lang w:val="uk-UA"/>
        </w:rPr>
        <w:t xml:space="preserve"> </w:t>
      </w:r>
      <w:proofErr w:type="spellStart"/>
      <w:r w:rsidR="003C3FE0" w:rsidRPr="00BC4DCA">
        <w:rPr>
          <w:szCs w:val="28"/>
          <w:lang w:val="uk-UA"/>
        </w:rPr>
        <w:t>process</w:t>
      </w:r>
      <w:proofErr w:type="spellEnd"/>
      <w:r w:rsidR="003C3FE0" w:rsidRPr="00BC4DCA">
        <w:rPr>
          <w:iCs/>
          <w:szCs w:val="28"/>
          <w:lang w:val="uk-UA"/>
        </w:rPr>
        <w:t xml:space="preserve"> / S. </w:t>
      </w:r>
      <w:proofErr w:type="spellStart"/>
      <w:r w:rsidR="003C3FE0" w:rsidRPr="00BC4DCA">
        <w:rPr>
          <w:iCs/>
          <w:szCs w:val="28"/>
          <w:lang w:val="uk-UA"/>
        </w:rPr>
        <w:t>Smatkov</w:t>
      </w:r>
      <w:proofErr w:type="spellEnd"/>
      <w:r w:rsidR="003C3FE0" w:rsidRPr="00BC4DCA">
        <w:rPr>
          <w:iCs/>
          <w:szCs w:val="28"/>
          <w:lang w:val="uk-UA"/>
        </w:rPr>
        <w:t xml:space="preserve">, N. </w:t>
      </w:r>
      <w:proofErr w:type="spellStart"/>
      <w:r w:rsidR="003C3FE0" w:rsidRPr="00BC4DCA">
        <w:rPr>
          <w:iCs/>
          <w:szCs w:val="28"/>
          <w:lang w:val="uk-UA"/>
        </w:rPr>
        <w:t>Kuchuk</w:t>
      </w:r>
      <w:proofErr w:type="spellEnd"/>
      <w:r w:rsidR="003C3FE0" w:rsidRPr="00BC4DCA">
        <w:rPr>
          <w:iCs/>
          <w:szCs w:val="28"/>
          <w:lang w:val="uk-UA"/>
        </w:rPr>
        <w:t xml:space="preserve"> / </w:t>
      </w:r>
      <w:r w:rsidR="003C3FE0" w:rsidRPr="00BC4DCA">
        <w:rPr>
          <w:szCs w:val="28"/>
          <w:lang w:val="en-US"/>
        </w:rPr>
        <w:t>I</w:t>
      </w:r>
      <w:proofErr w:type="spellStart"/>
      <w:r w:rsidR="003C3FE0" w:rsidRPr="00BC4DCA">
        <w:rPr>
          <w:szCs w:val="28"/>
          <w:lang w:val="uk-UA"/>
        </w:rPr>
        <w:t>nformation</w:t>
      </w:r>
      <w:proofErr w:type="spellEnd"/>
      <w:r w:rsidR="003C3FE0" w:rsidRPr="00BC4DCA">
        <w:rPr>
          <w:szCs w:val="28"/>
          <w:lang w:val="uk-UA"/>
        </w:rPr>
        <w:t xml:space="preserve"> </w:t>
      </w:r>
      <w:proofErr w:type="spellStart"/>
      <w:r w:rsidR="003C3FE0" w:rsidRPr="00BC4DCA">
        <w:rPr>
          <w:szCs w:val="28"/>
          <w:lang w:val="uk-UA"/>
        </w:rPr>
        <w:t>and</w:t>
      </w:r>
      <w:proofErr w:type="spellEnd"/>
      <w:r w:rsidR="003C3FE0" w:rsidRPr="00BC4DCA">
        <w:rPr>
          <w:szCs w:val="28"/>
          <w:lang w:val="uk-UA"/>
        </w:rPr>
        <w:t xml:space="preserve"> </w:t>
      </w:r>
      <w:proofErr w:type="spellStart"/>
      <w:r w:rsidR="003C3FE0" w:rsidRPr="00BC4DCA">
        <w:rPr>
          <w:szCs w:val="28"/>
          <w:lang w:val="uk-UA"/>
        </w:rPr>
        <w:t>telecommunication</w:t>
      </w:r>
      <w:proofErr w:type="spellEnd"/>
      <w:r w:rsidR="003C3FE0" w:rsidRPr="00BC4DCA">
        <w:rPr>
          <w:szCs w:val="28"/>
          <w:lang w:val="uk-UA"/>
        </w:rPr>
        <w:t xml:space="preserve"> </w:t>
      </w:r>
      <w:proofErr w:type="spellStart"/>
      <w:r w:rsidR="003C3FE0" w:rsidRPr="00BC4DCA">
        <w:rPr>
          <w:szCs w:val="28"/>
          <w:lang w:val="uk-UA"/>
        </w:rPr>
        <w:t>sciences</w:t>
      </w:r>
      <w:proofErr w:type="spellEnd"/>
      <w:r w:rsidR="003C3FE0" w:rsidRPr="00BC4DCA">
        <w:rPr>
          <w:szCs w:val="28"/>
          <w:lang w:val="en-US"/>
        </w:rPr>
        <w:t>.</w:t>
      </w:r>
      <w:r w:rsidR="003C3FE0" w:rsidRPr="00BC4DCA">
        <w:rPr>
          <w:szCs w:val="28"/>
          <w:lang w:val="uk-UA"/>
        </w:rPr>
        <w:t xml:space="preserve"> </w:t>
      </w:r>
      <w:r w:rsidR="003C3FE0" w:rsidRPr="00BC4DCA">
        <w:rPr>
          <w:szCs w:val="28"/>
          <w:lang w:val="en-US"/>
        </w:rPr>
        <w:t>V</w:t>
      </w:r>
      <w:proofErr w:type="spellStart"/>
      <w:r w:rsidR="003C3FE0" w:rsidRPr="00BC4DCA">
        <w:rPr>
          <w:szCs w:val="28"/>
          <w:lang w:val="uk-UA"/>
        </w:rPr>
        <w:t>olume</w:t>
      </w:r>
      <w:proofErr w:type="spellEnd"/>
      <w:r w:rsidR="003C3FE0" w:rsidRPr="00BC4DCA">
        <w:rPr>
          <w:szCs w:val="28"/>
          <w:lang w:val="uk-UA"/>
        </w:rPr>
        <w:t xml:space="preserve"> 9 </w:t>
      </w:r>
      <w:proofErr w:type="spellStart"/>
      <w:r w:rsidR="003C3FE0" w:rsidRPr="00BC4DCA">
        <w:rPr>
          <w:szCs w:val="28"/>
          <w:lang w:val="uk-UA"/>
        </w:rPr>
        <w:t>Number</w:t>
      </w:r>
      <w:proofErr w:type="spellEnd"/>
      <w:r w:rsidR="003C3FE0" w:rsidRPr="00BC4DCA">
        <w:rPr>
          <w:szCs w:val="28"/>
          <w:lang w:val="uk-UA"/>
        </w:rPr>
        <w:t xml:space="preserve"> 1 </w:t>
      </w:r>
      <w:proofErr w:type="spellStart"/>
      <w:r w:rsidR="003C3FE0" w:rsidRPr="00BC4DCA">
        <w:rPr>
          <w:szCs w:val="28"/>
          <w:lang w:val="uk-UA"/>
        </w:rPr>
        <w:t>january–june</w:t>
      </w:r>
      <w:proofErr w:type="spellEnd"/>
      <w:r w:rsidR="003C3FE0" w:rsidRPr="00BC4DCA">
        <w:rPr>
          <w:szCs w:val="28"/>
          <w:lang w:val="uk-UA"/>
        </w:rPr>
        <w:t xml:space="preserve"> 2018. – </w:t>
      </w:r>
      <w:r w:rsidR="003C3FE0" w:rsidRPr="00BC4DCA">
        <w:rPr>
          <w:iCs/>
          <w:szCs w:val="28"/>
        </w:rPr>
        <w:t>Р</w:t>
      </w:r>
      <w:r w:rsidR="003C3FE0" w:rsidRPr="00BC4DCA">
        <w:rPr>
          <w:iCs/>
          <w:szCs w:val="28"/>
          <w:lang w:val="en-US"/>
        </w:rPr>
        <w:t>.43-48.</w:t>
      </w:r>
    </w:p>
    <w:p w:rsidR="003C3FE0" w:rsidRPr="00BC4DCA" w:rsidRDefault="00F07A0C" w:rsidP="003C3FE0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 xml:space="preserve"> </w:t>
      </w:r>
      <w:proofErr w:type="spellStart"/>
      <w:r w:rsidR="003C3FE0" w:rsidRPr="00BC4DCA">
        <w:rPr>
          <w:iCs/>
          <w:szCs w:val="28"/>
          <w:lang w:val="uk-UA"/>
        </w:rPr>
        <w:t>Donets</w:t>
      </w:r>
      <w:proofErr w:type="spellEnd"/>
      <w:r w:rsidR="003C3FE0" w:rsidRPr="00BC4DCA">
        <w:rPr>
          <w:iCs/>
          <w:szCs w:val="28"/>
          <w:lang w:val="uk-UA"/>
        </w:rPr>
        <w:t xml:space="preserve"> V. </w:t>
      </w:r>
      <w:proofErr w:type="spellStart"/>
      <w:r w:rsidR="003C3FE0" w:rsidRPr="00BC4DCA">
        <w:rPr>
          <w:iCs/>
          <w:szCs w:val="28"/>
          <w:lang w:val="uk-UA"/>
        </w:rPr>
        <w:t>Development</w:t>
      </w:r>
      <w:proofErr w:type="spellEnd"/>
      <w:r w:rsidR="003C3FE0" w:rsidRPr="00BC4DCA">
        <w:rPr>
          <w:iCs/>
          <w:szCs w:val="28"/>
          <w:lang w:val="uk-UA"/>
        </w:rPr>
        <w:t xml:space="preserve"> </w:t>
      </w:r>
      <w:proofErr w:type="spellStart"/>
      <w:r w:rsidR="003C3FE0" w:rsidRPr="00BC4DCA">
        <w:rPr>
          <w:iCs/>
          <w:szCs w:val="28"/>
          <w:lang w:val="uk-UA"/>
        </w:rPr>
        <w:t>of</w:t>
      </w:r>
      <w:proofErr w:type="spellEnd"/>
      <w:r w:rsidR="003C3FE0" w:rsidRPr="00BC4DCA">
        <w:rPr>
          <w:iCs/>
          <w:szCs w:val="28"/>
          <w:lang w:val="uk-UA"/>
        </w:rPr>
        <w:t xml:space="preserve"> </w:t>
      </w:r>
      <w:proofErr w:type="spellStart"/>
      <w:r w:rsidR="003C3FE0" w:rsidRPr="00BC4DCA">
        <w:rPr>
          <w:iCs/>
          <w:szCs w:val="28"/>
          <w:lang w:val="uk-UA"/>
        </w:rPr>
        <w:t>software</w:t>
      </w:r>
      <w:proofErr w:type="spellEnd"/>
      <w:r w:rsidR="003C3FE0" w:rsidRPr="00BC4DCA">
        <w:rPr>
          <w:iCs/>
          <w:szCs w:val="28"/>
          <w:lang w:val="uk-UA"/>
        </w:rPr>
        <w:t xml:space="preserve"> </w:t>
      </w:r>
      <w:proofErr w:type="spellStart"/>
      <w:r w:rsidR="003C3FE0" w:rsidRPr="00BC4DCA">
        <w:rPr>
          <w:iCs/>
          <w:szCs w:val="28"/>
          <w:lang w:val="uk-UA"/>
        </w:rPr>
        <w:t>of</w:t>
      </w:r>
      <w:proofErr w:type="spellEnd"/>
      <w:r w:rsidR="003C3FE0" w:rsidRPr="00BC4DCA">
        <w:rPr>
          <w:iCs/>
          <w:szCs w:val="28"/>
          <w:lang w:val="uk-UA"/>
        </w:rPr>
        <w:t xml:space="preserve"> e-</w:t>
      </w:r>
      <w:proofErr w:type="spellStart"/>
      <w:r w:rsidR="003C3FE0" w:rsidRPr="00BC4DCA">
        <w:rPr>
          <w:iCs/>
          <w:szCs w:val="28"/>
          <w:lang w:val="uk-UA"/>
        </w:rPr>
        <w:t>learning</w:t>
      </w:r>
      <w:proofErr w:type="spellEnd"/>
      <w:r w:rsidR="003C3FE0" w:rsidRPr="00BC4DCA">
        <w:rPr>
          <w:iCs/>
          <w:szCs w:val="28"/>
          <w:lang w:val="uk-UA"/>
        </w:rPr>
        <w:t xml:space="preserve"> </w:t>
      </w:r>
      <w:proofErr w:type="spellStart"/>
      <w:r w:rsidR="003C3FE0" w:rsidRPr="00BC4DCA">
        <w:rPr>
          <w:iCs/>
          <w:szCs w:val="28"/>
          <w:lang w:val="uk-UA"/>
        </w:rPr>
        <w:t>information</w:t>
      </w:r>
      <w:proofErr w:type="spellEnd"/>
      <w:r w:rsidR="003C3FE0" w:rsidRPr="00BC4DCA">
        <w:rPr>
          <w:iCs/>
          <w:szCs w:val="28"/>
          <w:lang w:val="uk-UA"/>
        </w:rPr>
        <w:t xml:space="preserve"> </w:t>
      </w:r>
      <w:proofErr w:type="spellStart"/>
      <w:r w:rsidR="003C3FE0" w:rsidRPr="00BC4DCA">
        <w:rPr>
          <w:iCs/>
          <w:szCs w:val="28"/>
          <w:lang w:val="uk-UA"/>
        </w:rPr>
        <w:t>system</w:t>
      </w:r>
      <w:proofErr w:type="spellEnd"/>
      <w:r w:rsidR="003C3FE0" w:rsidRPr="00BC4DCA">
        <w:rPr>
          <w:iCs/>
          <w:szCs w:val="28"/>
          <w:lang w:val="uk-UA"/>
        </w:rPr>
        <w:t xml:space="preserve"> </w:t>
      </w:r>
      <w:proofErr w:type="spellStart"/>
      <w:r w:rsidR="003C3FE0" w:rsidRPr="00BC4DCA">
        <w:rPr>
          <w:iCs/>
          <w:szCs w:val="28"/>
          <w:lang w:val="uk-UA"/>
        </w:rPr>
        <w:t>synthesis</w:t>
      </w:r>
      <w:proofErr w:type="spellEnd"/>
      <w:r w:rsidR="003C3FE0" w:rsidRPr="00BC4DCA">
        <w:rPr>
          <w:iCs/>
          <w:szCs w:val="28"/>
          <w:lang w:val="uk-UA"/>
        </w:rPr>
        <w:t xml:space="preserve"> </w:t>
      </w:r>
      <w:proofErr w:type="spellStart"/>
      <w:r w:rsidR="003C3FE0" w:rsidRPr="00BC4DCA">
        <w:rPr>
          <w:iCs/>
          <w:szCs w:val="28"/>
          <w:lang w:val="uk-UA"/>
        </w:rPr>
        <w:t>modeling</w:t>
      </w:r>
      <w:proofErr w:type="spellEnd"/>
      <w:r w:rsidR="003C3FE0" w:rsidRPr="00BC4DCA">
        <w:rPr>
          <w:iCs/>
          <w:szCs w:val="28"/>
          <w:lang w:val="uk-UA"/>
        </w:rPr>
        <w:t xml:space="preserve"> </w:t>
      </w:r>
      <w:proofErr w:type="spellStart"/>
      <w:r w:rsidR="003C3FE0" w:rsidRPr="00BC4DCA">
        <w:rPr>
          <w:iCs/>
          <w:szCs w:val="28"/>
          <w:lang w:val="uk-UA"/>
        </w:rPr>
        <w:t>process</w:t>
      </w:r>
      <w:proofErr w:type="spellEnd"/>
      <w:r w:rsidR="003C3FE0" w:rsidRPr="00BC4DCA">
        <w:rPr>
          <w:iCs/>
          <w:szCs w:val="28"/>
          <w:lang w:val="uk-UA"/>
        </w:rPr>
        <w:t xml:space="preserve"> / V. </w:t>
      </w:r>
      <w:proofErr w:type="spellStart"/>
      <w:r w:rsidR="003C3FE0" w:rsidRPr="00BC4DCA">
        <w:rPr>
          <w:iCs/>
          <w:szCs w:val="28"/>
          <w:lang w:val="uk-UA"/>
        </w:rPr>
        <w:t>Donets</w:t>
      </w:r>
      <w:proofErr w:type="spellEnd"/>
      <w:r w:rsidR="003C3FE0" w:rsidRPr="00BC4DCA">
        <w:rPr>
          <w:iCs/>
          <w:szCs w:val="28"/>
          <w:lang w:val="uk-UA"/>
        </w:rPr>
        <w:t xml:space="preserve">, N. </w:t>
      </w:r>
      <w:proofErr w:type="spellStart"/>
      <w:r w:rsidR="003C3FE0" w:rsidRPr="00BC4DCA">
        <w:rPr>
          <w:iCs/>
          <w:szCs w:val="28"/>
          <w:lang w:val="uk-UA"/>
        </w:rPr>
        <w:t>Kuchuk</w:t>
      </w:r>
      <w:proofErr w:type="spellEnd"/>
      <w:r w:rsidR="003C3FE0" w:rsidRPr="00BC4DCA">
        <w:rPr>
          <w:iCs/>
          <w:szCs w:val="28"/>
          <w:lang w:val="uk-UA"/>
        </w:rPr>
        <w:t xml:space="preserve">, S. </w:t>
      </w:r>
      <w:proofErr w:type="spellStart"/>
      <w:r w:rsidR="003C3FE0" w:rsidRPr="00BC4DCA">
        <w:rPr>
          <w:iCs/>
          <w:szCs w:val="28"/>
          <w:lang w:val="uk-UA"/>
        </w:rPr>
        <w:t>Smatkov</w:t>
      </w:r>
      <w:proofErr w:type="spellEnd"/>
      <w:r w:rsidR="003C3FE0" w:rsidRPr="00BC4DCA">
        <w:rPr>
          <w:iCs/>
          <w:szCs w:val="28"/>
          <w:lang w:val="uk-UA"/>
        </w:rPr>
        <w:t xml:space="preserve"> / Сучасні інформаційні системи : науково-технічний журнал. – Харків, НТУ «ХПІ», 2018. – Т. 2, № 2. – С. 117-121.</w:t>
      </w:r>
    </w:p>
    <w:p w:rsidR="003C3FE0" w:rsidRPr="00BC4DCA" w:rsidRDefault="00F07A0C" w:rsidP="003C3FE0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r>
        <w:rPr>
          <w:iCs/>
          <w:szCs w:val="28"/>
          <w:lang w:val="uk-UA"/>
        </w:rPr>
        <w:t xml:space="preserve"> </w:t>
      </w:r>
      <w:proofErr w:type="spellStart"/>
      <w:r w:rsidR="003C3FE0" w:rsidRPr="00BC4DCA">
        <w:rPr>
          <w:iCs/>
          <w:szCs w:val="28"/>
          <w:lang w:val="uk-UA"/>
        </w:rPr>
        <w:t>Зиков</w:t>
      </w:r>
      <w:proofErr w:type="spellEnd"/>
      <w:r w:rsidR="003C3FE0" w:rsidRPr="00BC4DCA">
        <w:rPr>
          <w:iCs/>
          <w:szCs w:val="28"/>
          <w:lang w:val="uk-UA"/>
        </w:rPr>
        <w:t xml:space="preserve"> І. С. Синтез архітектури комп’ютерної системи управління транзакціями </w:t>
      </w:r>
      <w:r w:rsidR="003C3FE0" w:rsidRPr="00BC4DCA">
        <w:rPr>
          <w:szCs w:val="28"/>
          <w:lang w:val="uk-UA"/>
        </w:rPr>
        <w:t>e-</w:t>
      </w:r>
      <w:proofErr w:type="spellStart"/>
      <w:r w:rsidR="003C3FE0" w:rsidRPr="00BC4DCA">
        <w:rPr>
          <w:szCs w:val="28"/>
          <w:lang w:val="uk-UA"/>
        </w:rPr>
        <w:t>learning</w:t>
      </w:r>
      <w:proofErr w:type="spellEnd"/>
      <w:r w:rsidR="003C3FE0" w:rsidRPr="00BC4DCA">
        <w:rPr>
          <w:szCs w:val="28"/>
          <w:lang w:val="uk-UA"/>
        </w:rPr>
        <w:t xml:space="preserve">. / </w:t>
      </w:r>
      <w:r w:rsidR="003C3FE0" w:rsidRPr="00BC4DCA">
        <w:rPr>
          <w:iCs/>
          <w:szCs w:val="28"/>
          <w:lang w:val="uk-UA"/>
        </w:rPr>
        <w:t xml:space="preserve">І. С. </w:t>
      </w:r>
      <w:proofErr w:type="spellStart"/>
      <w:r w:rsidR="003C3FE0" w:rsidRPr="00BC4DCA">
        <w:rPr>
          <w:iCs/>
          <w:szCs w:val="28"/>
          <w:lang w:val="uk-UA"/>
        </w:rPr>
        <w:t>Зиков</w:t>
      </w:r>
      <w:proofErr w:type="spellEnd"/>
      <w:r w:rsidR="003C3FE0" w:rsidRPr="00BC4DCA">
        <w:rPr>
          <w:iCs/>
          <w:szCs w:val="28"/>
          <w:lang w:val="uk-UA"/>
        </w:rPr>
        <w:t xml:space="preserve">, </w:t>
      </w:r>
      <w:r w:rsidR="003C3FE0" w:rsidRPr="00BC4DCA">
        <w:rPr>
          <w:szCs w:val="28"/>
          <w:lang w:val="uk-UA"/>
        </w:rPr>
        <w:t xml:space="preserve">Н. Г. </w:t>
      </w:r>
      <w:proofErr w:type="spellStart"/>
      <w:r w:rsidR="003C3FE0" w:rsidRPr="00BC4DCA">
        <w:rPr>
          <w:szCs w:val="28"/>
          <w:lang w:val="uk-UA"/>
        </w:rPr>
        <w:t>Кучук</w:t>
      </w:r>
      <w:proofErr w:type="spellEnd"/>
      <w:r w:rsidR="003C3FE0" w:rsidRPr="00BC4DCA">
        <w:rPr>
          <w:szCs w:val="28"/>
          <w:lang w:val="uk-UA"/>
        </w:rPr>
        <w:t xml:space="preserve">, С. І.  </w:t>
      </w:r>
      <w:proofErr w:type="spellStart"/>
      <w:r w:rsidR="003C3FE0" w:rsidRPr="00BC4DCA">
        <w:rPr>
          <w:szCs w:val="28"/>
          <w:lang w:val="uk-UA"/>
        </w:rPr>
        <w:t>Шматков</w:t>
      </w:r>
      <w:proofErr w:type="spellEnd"/>
      <w:r w:rsidR="003C3FE0" w:rsidRPr="00BC4DCA">
        <w:rPr>
          <w:szCs w:val="28"/>
          <w:lang w:val="uk-UA"/>
        </w:rPr>
        <w:t xml:space="preserve"> / </w:t>
      </w:r>
      <w:r w:rsidR="003C3FE0" w:rsidRPr="00BC4DCA">
        <w:rPr>
          <w:iCs/>
          <w:szCs w:val="28"/>
          <w:lang w:val="uk-UA"/>
        </w:rPr>
        <w:t>Сучасні інформаційні системи : науково-технічний журнал. – Харків, НТУ «ХПІ», 2018. – Т. 2, № 3. – С. 60-67.</w:t>
      </w:r>
    </w:p>
    <w:p w:rsidR="003C3FE0" w:rsidRPr="003C3FE0" w:rsidRDefault="00F07A0C" w:rsidP="003C3FE0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proofErr w:type="spellStart"/>
      <w:r w:rsidR="003C3FE0" w:rsidRPr="003C3FE0">
        <w:rPr>
          <w:szCs w:val="28"/>
          <w:lang w:val="en-US"/>
        </w:rPr>
        <w:t>Berdnikov</w:t>
      </w:r>
      <w:proofErr w:type="spellEnd"/>
      <w:r w:rsidR="003C3FE0" w:rsidRPr="003C3FE0">
        <w:rPr>
          <w:szCs w:val="28"/>
          <w:lang w:val="uk-UA"/>
        </w:rPr>
        <w:t xml:space="preserve"> </w:t>
      </w:r>
      <w:r w:rsidR="003C3FE0" w:rsidRPr="003C3FE0">
        <w:rPr>
          <w:szCs w:val="28"/>
          <w:lang w:val="en-US"/>
        </w:rPr>
        <w:t>A</w:t>
      </w:r>
      <w:r w:rsidR="003C3FE0" w:rsidRPr="003C3FE0">
        <w:rPr>
          <w:szCs w:val="28"/>
          <w:lang w:val="uk-UA"/>
        </w:rPr>
        <w:t xml:space="preserve">. </w:t>
      </w:r>
      <w:r w:rsidR="003C3FE0" w:rsidRPr="003C3FE0">
        <w:rPr>
          <w:szCs w:val="28"/>
          <w:lang w:val="en-US"/>
        </w:rPr>
        <w:t>Model</w:t>
      </w:r>
      <w:r w:rsidR="003C3FE0" w:rsidRPr="003C3FE0">
        <w:rPr>
          <w:szCs w:val="28"/>
          <w:lang w:val="uk-UA"/>
        </w:rPr>
        <w:t xml:space="preserve"> </w:t>
      </w:r>
      <w:r w:rsidR="003C3FE0" w:rsidRPr="003C3FE0">
        <w:rPr>
          <w:szCs w:val="28"/>
          <w:lang w:val="en-US"/>
        </w:rPr>
        <w:t>of</w:t>
      </w:r>
      <w:r w:rsidR="003C3FE0" w:rsidRPr="003C3FE0">
        <w:rPr>
          <w:szCs w:val="28"/>
          <w:lang w:val="uk-UA"/>
        </w:rPr>
        <w:t xml:space="preserve"> </w:t>
      </w:r>
      <w:r w:rsidR="003C3FE0" w:rsidRPr="003C3FE0">
        <w:rPr>
          <w:szCs w:val="28"/>
          <w:lang w:val="en-US"/>
        </w:rPr>
        <w:t>industrial</w:t>
      </w:r>
      <w:r w:rsidR="003C3FE0" w:rsidRPr="003C3FE0">
        <w:rPr>
          <w:szCs w:val="28"/>
          <w:lang w:val="uk-UA"/>
        </w:rPr>
        <w:t xml:space="preserve"> </w:t>
      </w:r>
      <w:r w:rsidR="003C3FE0" w:rsidRPr="003C3FE0">
        <w:rPr>
          <w:szCs w:val="28"/>
          <w:lang w:val="en-US"/>
        </w:rPr>
        <w:t>process</w:t>
      </w:r>
      <w:r w:rsidR="003C3FE0" w:rsidRPr="003C3FE0">
        <w:rPr>
          <w:szCs w:val="28"/>
          <w:lang w:val="uk-UA"/>
        </w:rPr>
        <w:t xml:space="preserve"> </w:t>
      </w:r>
      <w:r w:rsidR="003C3FE0" w:rsidRPr="003C3FE0">
        <w:rPr>
          <w:szCs w:val="28"/>
          <w:lang w:val="en-US"/>
        </w:rPr>
        <w:t>in</w:t>
      </w:r>
      <w:r w:rsidR="003C3FE0" w:rsidRPr="003C3FE0">
        <w:rPr>
          <w:szCs w:val="28"/>
          <w:lang w:val="uk-UA"/>
        </w:rPr>
        <w:t xml:space="preserve"> </w:t>
      </w:r>
      <w:r w:rsidR="003C3FE0" w:rsidRPr="003C3FE0">
        <w:rPr>
          <w:szCs w:val="28"/>
          <w:lang w:val="en-US"/>
        </w:rPr>
        <w:t>implementation</w:t>
      </w:r>
      <w:r w:rsidR="003C3FE0" w:rsidRPr="003C3FE0">
        <w:rPr>
          <w:szCs w:val="28"/>
          <w:lang w:val="uk-UA"/>
        </w:rPr>
        <w:t xml:space="preserve"> </w:t>
      </w:r>
      <w:r w:rsidR="003C3FE0" w:rsidRPr="003C3FE0">
        <w:rPr>
          <w:szCs w:val="28"/>
          <w:lang w:val="en-US"/>
        </w:rPr>
        <w:t>of</w:t>
      </w:r>
      <w:r w:rsidR="003C3FE0" w:rsidRPr="003C3FE0">
        <w:rPr>
          <w:szCs w:val="28"/>
          <w:lang w:val="uk-UA"/>
        </w:rPr>
        <w:t xml:space="preserve"> </w:t>
      </w:r>
      <w:r w:rsidR="003C3FE0" w:rsidRPr="003C3FE0">
        <w:rPr>
          <w:szCs w:val="28"/>
          <w:lang w:val="en-US"/>
        </w:rPr>
        <w:t>IT</w:t>
      </w:r>
      <w:r w:rsidR="003C3FE0" w:rsidRPr="003C3FE0">
        <w:rPr>
          <w:szCs w:val="28"/>
          <w:lang w:val="uk-UA"/>
        </w:rPr>
        <w:t>-</w:t>
      </w:r>
      <w:r w:rsidR="003C3FE0" w:rsidRPr="003C3FE0">
        <w:rPr>
          <w:szCs w:val="28"/>
          <w:lang w:val="en-US"/>
        </w:rPr>
        <w:t>project</w:t>
      </w:r>
      <w:r w:rsidR="003C3FE0" w:rsidRPr="003C3FE0">
        <w:rPr>
          <w:szCs w:val="28"/>
          <w:lang w:val="uk-UA"/>
        </w:rPr>
        <w:t xml:space="preserve">. / </w:t>
      </w:r>
      <w:r w:rsidR="003C3FE0" w:rsidRPr="003C3FE0">
        <w:rPr>
          <w:szCs w:val="28"/>
          <w:lang w:val="en-US"/>
        </w:rPr>
        <w:t>A</w:t>
      </w:r>
      <w:r w:rsidR="003C3FE0" w:rsidRPr="003C3FE0">
        <w:rPr>
          <w:szCs w:val="28"/>
          <w:lang w:val="uk-UA"/>
        </w:rPr>
        <w:t xml:space="preserve">. </w:t>
      </w:r>
      <w:proofErr w:type="spellStart"/>
      <w:r w:rsidR="003C3FE0" w:rsidRPr="003C3FE0">
        <w:rPr>
          <w:szCs w:val="28"/>
          <w:lang w:val="en-US"/>
        </w:rPr>
        <w:t>Berdnikov</w:t>
      </w:r>
      <w:proofErr w:type="spellEnd"/>
      <w:r w:rsidR="003C3FE0" w:rsidRPr="003C3FE0">
        <w:rPr>
          <w:szCs w:val="28"/>
          <w:lang w:val="uk-UA"/>
        </w:rPr>
        <w:t xml:space="preserve">, </w:t>
      </w:r>
      <w:r w:rsidR="003C3FE0" w:rsidRPr="003C3FE0">
        <w:rPr>
          <w:szCs w:val="28"/>
          <w:lang w:val="en-US"/>
        </w:rPr>
        <w:t>E</w:t>
      </w:r>
      <w:r w:rsidR="003C3FE0" w:rsidRPr="003C3FE0">
        <w:rPr>
          <w:szCs w:val="28"/>
          <w:lang w:val="uk-UA"/>
        </w:rPr>
        <w:t xml:space="preserve">. </w:t>
      </w:r>
      <w:proofErr w:type="spellStart"/>
      <w:r w:rsidR="003C3FE0" w:rsidRPr="003C3FE0">
        <w:rPr>
          <w:szCs w:val="28"/>
          <w:lang w:val="en-US"/>
        </w:rPr>
        <w:t>Shakhova</w:t>
      </w:r>
      <w:proofErr w:type="spellEnd"/>
      <w:r w:rsidR="003C3FE0" w:rsidRPr="003C3FE0">
        <w:rPr>
          <w:szCs w:val="28"/>
          <w:lang w:val="uk-UA"/>
        </w:rPr>
        <w:t xml:space="preserve"> / </w:t>
      </w:r>
      <w:r w:rsidR="003C3FE0" w:rsidRPr="003C3FE0">
        <w:rPr>
          <w:spacing w:val="-2"/>
          <w:szCs w:val="28"/>
          <w:lang w:val="uk-UA"/>
        </w:rPr>
        <w:t xml:space="preserve">Системи управління та </w:t>
      </w:r>
      <w:proofErr w:type="gramStart"/>
      <w:r w:rsidR="003C3FE0" w:rsidRPr="003C3FE0">
        <w:rPr>
          <w:spacing w:val="-2"/>
          <w:szCs w:val="28"/>
          <w:lang w:val="uk-UA"/>
        </w:rPr>
        <w:t>зв’язку :</w:t>
      </w:r>
      <w:proofErr w:type="gramEnd"/>
      <w:r w:rsidR="003C3FE0" w:rsidRPr="003C3FE0">
        <w:rPr>
          <w:spacing w:val="-2"/>
          <w:szCs w:val="28"/>
          <w:lang w:val="uk-UA"/>
        </w:rPr>
        <w:t xml:space="preserve"> науковий журнал. – Полтава : Полтавський національний технічний університет імені Юрія Кондратюка, 2018. – Вип. 3(49). – </w:t>
      </w:r>
      <w:r w:rsidR="003C3FE0" w:rsidRPr="003C3FE0">
        <w:rPr>
          <w:szCs w:val="28"/>
          <w:lang w:val="uk-UA"/>
        </w:rPr>
        <w:t>С. 93 – 96.</w:t>
      </w:r>
    </w:p>
    <w:p w:rsidR="003C3FE0" w:rsidRPr="00BC4DCA" w:rsidRDefault="00F07A0C" w:rsidP="003C3FE0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proofErr w:type="spellStart"/>
      <w:r w:rsidR="003C3FE0" w:rsidRPr="00BC4DCA">
        <w:rPr>
          <w:szCs w:val="28"/>
          <w:lang w:val="uk-UA"/>
        </w:rPr>
        <w:t>Паршенцев</w:t>
      </w:r>
      <w:proofErr w:type="spellEnd"/>
      <w:r w:rsidR="003C3FE0" w:rsidRPr="00BC4DCA">
        <w:rPr>
          <w:szCs w:val="28"/>
          <w:lang w:val="uk-UA"/>
        </w:rPr>
        <w:t xml:space="preserve"> Б.В. Рішення задачі класифікації в </w:t>
      </w:r>
      <w:r w:rsidR="003C3FE0" w:rsidRPr="00BC4DCA">
        <w:rPr>
          <w:szCs w:val="28"/>
          <w:lang w:val="en-US"/>
        </w:rPr>
        <w:t>e</w:t>
      </w:r>
      <w:r w:rsidR="003C3FE0" w:rsidRPr="00BC4DCA">
        <w:rPr>
          <w:szCs w:val="28"/>
          <w:lang w:val="uk-UA"/>
        </w:rPr>
        <w:t>-</w:t>
      </w:r>
      <w:r w:rsidR="003C3FE0" w:rsidRPr="00BC4DCA">
        <w:rPr>
          <w:szCs w:val="28"/>
          <w:lang w:val="en-US"/>
        </w:rPr>
        <w:t>learning</w:t>
      </w:r>
      <w:r w:rsidR="003C3FE0" w:rsidRPr="00BC4DCA">
        <w:rPr>
          <w:szCs w:val="28"/>
          <w:lang w:val="uk-UA"/>
        </w:rPr>
        <w:t xml:space="preserve"> на основі методу паралельної побудови дерев рішень. / Б.В. </w:t>
      </w:r>
      <w:proofErr w:type="spellStart"/>
      <w:r w:rsidR="003C3FE0" w:rsidRPr="00BC4DCA">
        <w:rPr>
          <w:szCs w:val="28"/>
          <w:lang w:val="uk-UA"/>
        </w:rPr>
        <w:t>Паршенцев</w:t>
      </w:r>
      <w:proofErr w:type="spellEnd"/>
      <w:r w:rsidR="003C3FE0" w:rsidRPr="00BC4DCA">
        <w:rPr>
          <w:szCs w:val="28"/>
          <w:lang w:val="uk-UA"/>
        </w:rPr>
        <w:t xml:space="preserve">, О. Г. </w:t>
      </w:r>
      <w:proofErr w:type="spellStart"/>
      <w:r w:rsidR="003C3FE0" w:rsidRPr="00BC4DCA">
        <w:rPr>
          <w:szCs w:val="28"/>
          <w:lang w:val="uk-UA"/>
        </w:rPr>
        <w:t>Толстолузька</w:t>
      </w:r>
      <w:proofErr w:type="spellEnd"/>
      <w:r w:rsidR="003C3FE0" w:rsidRPr="00BC4DCA">
        <w:rPr>
          <w:szCs w:val="28"/>
          <w:lang w:val="uk-UA"/>
        </w:rPr>
        <w:t xml:space="preserve"> / Сучасні інформаційні системи. Харків, 2018. – Т.2–№2 – С. 5- 9.</w:t>
      </w:r>
    </w:p>
    <w:p w:rsidR="003C3FE0" w:rsidRPr="00BC4DCA" w:rsidRDefault="00F07A0C" w:rsidP="003C3FE0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proofErr w:type="spellStart"/>
      <w:r w:rsidR="003C3FE0" w:rsidRPr="00BC4DCA">
        <w:rPr>
          <w:szCs w:val="28"/>
          <w:lang w:val="en-US"/>
        </w:rPr>
        <w:t>Parshentsev</w:t>
      </w:r>
      <w:proofErr w:type="spellEnd"/>
      <w:r w:rsidR="003C3FE0" w:rsidRPr="00BC4DCA">
        <w:rPr>
          <w:szCs w:val="28"/>
          <w:lang w:val="uk-UA"/>
        </w:rPr>
        <w:t xml:space="preserve"> </w:t>
      </w:r>
      <w:r w:rsidR="003C3FE0" w:rsidRPr="00BC4DCA">
        <w:rPr>
          <w:szCs w:val="28"/>
          <w:lang w:val="en-US"/>
        </w:rPr>
        <w:t>B</w:t>
      </w:r>
      <w:r w:rsidR="003C3FE0" w:rsidRPr="00BC4DCA">
        <w:rPr>
          <w:szCs w:val="28"/>
          <w:lang w:val="uk-UA"/>
        </w:rPr>
        <w:t xml:space="preserve">. </w:t>
      </w:r>
      <w:r w:rsidR="003C3FE0" w:rsidRPr="00BC4DCA">
        <w:rPr>
          <w:szCs w:val="28"/>
          <w:lang w:val="en-US"/>
        </w:rPr>
        <w:t>Parallel</w:t>
      </w:r>
      <w:r w:rsidR="003C3FE0" w:rsidRPr="00BC4DCA">
        <w:rPr>
          <w:szCs w:val="28"/>
          <w:lang w:val="uk-UA"/>
        </w:rPr>
        <w:t xml:space="preserve"> </w:t>
      </w:r>
      <w:r w:rsidR="003C3FE0" w:rsidRPr="00BC4DCA">
        <w:rPr>
          <w:szCs w:val="28"/>
          <w:lang w:val="en-US"/>
        </w:rPr>
        <w:t>implementation</w:t>
      </w:r>
      <w:r w:rsidR="003C3FE0" w:rsidRPr="00BC4DCA">
        <w:rPr>
          <w:szCs w:val="28"/>
          <w:lang w:val="uk-UA"/>
        </w:rPr>
        <w:t xml:space="preserve"> </w:t>
      </w:r>
      <w:r w:rsidR="003C3FE0" w:rsidRPr="00BC4DCA">
        <w:rPr>
          <w:szCs w:val="28"/>
          <w:lang w:val="en-US"/>
        </w:rPr>
        <w:t>of</w:t>
      </w:r>
      <w:r w:rsidR="003C3FE0" w:rsidRPr="00BC4DCA">
        <w:rPr>
          <w:szCs w:val="28"/>
          <w:lang w:val="uk-UA"/>
        </w:rPr>
        <w:t xml:space="preserve"> </w:t>
      </w:r>
      <w:r w:rsidR="003C3FE0" w:rsidRPr="00BC4DCA">
        <w:rPr>
          <w:szCs w:val="28"/>
          <w:lang w:val="en-US"/>
        </w:rPr>
        <w:t>the</w:t>
      </w:r>
      <w:r w:rsidR="003C3FE0" w:rsidRPr="00BC4DCA">
        <w:rPr>
          <w:szCs w:val="28"/>
          <w:lang w:val="uk-UA"/>
        </w:rPr>
        <w:t xml:space="preserve"> </w:t>
      </w:r>
      <w:r w:rsidR="003C3FE0" w:rsidRPr="00BC4DCA">
        <w:rPr>
          <w:szCs w:val="28"/>
          <w:lang w:val="en-US"/>
        </w:rPr>
        <w:t>method</w:t>
      </w:r>
      <w:r w:rsidR="003C3FE0" w:rsidRPr="00BC4DCA">
        <w:rPr>
          <w:szCs w:val="28"/>
          <w:lang w:val="uk-UA"/>
        </w:rPr>
        <w:t xml:space="preserve"> </w:t>
      </w:r>
      <w:r w:rsidR="003C3FE0" w:rsidRPr="00BC4DCA">
        <w:rPr>
          <w:szCs w:val="28"/>
          <w:lang w:val="en-US"/>
        </w:rPr>
        <w:t>of</w:t>
      </w:r>
      <w:r w:rsidR="003C3FE0" w:rsidRPr="00BC4DCA">
        <w:rPr>
          <w:szCs w:val="28"/>
          <w:lang w:val="uk-UA"/>
        </w:rPr>
        <w:t xml:space="preserve"> </w:t>
      </w:r>
      <w:r w:rsidR="003C3FE0" w:rsidRPr="00BC4DCA">
        <w:rPr>
          <w:szCs w:val="28"/>
          <w:lang w:val="en-US"/>
        </w:rPr>
        <w:t>gradient</w:t>
      </w:r>
      <w:r w:rsidR="003C3FE0" w:rsidRPr="00BC4DCA">
        <w:rPr>
          <w:szCs w:val="28"/>
          <w:lang w:val="uk-UA"/>
        </w:rPr>
        <w:t xml:space="preserve"> </w:t>
      </w:r>
      <w:r w:rsidR="003C3FE0" w:rsidRPr="00BC4DCA">
        <w:rPr>
          <w:szCs w:val="28"/>
          <w:lang w:val="en-US"/>
        </w:rPr>
        <w:t>boosting</w:t>
      </w:r>
      <w:r w:rsidR="003C3FE0" w:rsidRPr="00BC4DCA">
        <w:rPr>
          <w:szCs w:val="28"/>
          <w:lang w:val="uk-UA"/>
        </w:rPr>
        <w:t xml:space="preserve"> / </w:t>
      </w:r>
      <w:r w:rsidR="003C3FE0" w:rsidRPr="00BC4DCA">
        <w:rPr>
          <w:szCs w:val="28"/>
          <w:lang w:val="en-US"/>
        </w:rPr>
        <w:t>B</w:t>
      </w:r>
      <w:r w:rsidR="003C3FE0" w:rsidRPr="00BC4DCA">
        <w:rPr>
          <w:szCs w:val="28"/>
          <w:lang w:val="uk-UA"/>
        </w:rPr>
        <w:t xml:space="preserve">. </w:t>
      </w:r>
      <w:proofErr w:type="spellStart"/>
      <w:r w:rsidR="003C3FE0" w:rsidRPr="00BC4DCA">
        <w:rPr>
          <w:szCs w:val="28"/>
          <w:lang w:val="en-US"/>
        </w:rPr>
        <w:t>Parshentsev</w:t>
      </w:r>
      <w:proofErr w:type="spellEnd"/>
      <w:r w:rsidR="003C3FE0" w:rsidRPr="00BC4DCA">
        <w:rPr>
          <w:szCs w:val="28"/>
          <w:lang w:val="uk-UA"/>
        </w:rPr>
        <w:t xml:space="preserve">, О. </w:t>
      </w:r>
      <w:proofErr w:type="spellStart"/>
      <w:r w:rsidR="003C3FE0" w:rsidRPr="00BC4DCA">
        <w:rPr>
          <w:szCs w:val="28"/>
          <w:lang w:val="en-US"/>
        </w:rPr>
        <w:t>Tolstoluzka</w:t>
      </w:r>
      <w:proofErr w:type="spellEnd"/>
      <w:r w:rsidR="003C3FE0" w:rsidRPr="00BC4DCA">
        <w:rPr>
          <w:szCs w:val="28"/>
          <w:lang w:val="uk-UA"/>
        </w:rPr>
        <w:t xml:space="preserve">, О. </w:t>
      </w:r>
      <w:proofErr w:type="spellStart"/>
      <w:r w:rsidR="003C3FE0" w:rsidRPr="00BC4DCA">
        <w:rPr>
          <w:szCs w:val="28"/>
          <w:lang w:val="en-US"/>
        </w:rPr>
        <w:t>Moroz</w:t>
      </w:r>
      <w:proofErr w:type="spellEnd"/>
      <w:r w:rsidR="003C3FE0" w:rsidRPr="00BC4DCA">
        <w:rPr>
          <w:szCs w:val="28"/>
          <w:lang w:val="uk-UA"/>
        </w:rPr>
        <w:t xml:space="preserve"> / Су</w:t>
      </w:r>
      <w:proofErr w:type="spellStart"/>
      <w:r w:rsidR="003C3FE0" w:rsidRPr="00BC4DCA">
        <w:rPr>
          <w:szCs w:val="28"/>
        </w:rPr>
        <w:t>часні</w:t>
      </w:r>
      <w:proofErr w:type="spellEnd"/>
      <w:r w:rsidR="003C3FE0" w:rsidRPr="00BC4DCA">
        <w:rPr>
          <w:szCs w:val="28"/>
          <w:lang w:val="en-US"/>
        </w:rPr>
        <w:t xml:space="preserve"> </w:t>
      </w:r>
      <w:proofErr w:type="spellStart"/>
      <w:r w:rsidR="003C3FE0" w:rsidRPr="00BC4DCA">
        <w:rPr>
          <w:szCs w:val="28"/>
        </w:rPr>
        <w:t>інформаційні</w:t>
      </w:r>
      <w:proofErr w:type="spellEnd"/>
      <w:r w:rsidR="003C3FE0" w:rsidRPr="00BC4DCA">
        <w:rPr>
          <w:szCs w:val="28"/>
          <w:lang w:val="en-US"/>
        </w:rPr>
        <w:t xml:space="preserve"> </w:t>
      </w:r>
      <w:proofErr w:type="spellStart"/>
      <w:r w:rsidR="003C3FE0" w:rsidRPr="00BC4DCA">
        <w:rPr>
          <w:szCs w:val="28"/>
        </w:rPr>
        <w:t>системи</w:t>
      </w:r>
      <w:proofErr w:type="spellEnd"/>
      <w:r w:rsidR="003C3FE0" w:rsidRPr="00BC4DCA">
        <w:rPr>
          <w:szCs w:val="28"/>
          <w:lang w:val="en-US"/>
        </w:rPr>
        <w:t xml:space="preserve">. </w:t>
      </w:r>
      <w:proofErr w:type="spellStart"/>
      <w:r w:rsidR="003C3FE0" w:rsidRPr="00BC4DCA">
        <w:rPr>
          <w:szCs w:val="28"/>
        </w:rPr>
        <w:t>Харків</w:t>
      </w:r>
      <w:proofErr w:type="spellEnd"/>
      <w:r w:rsidR="003C3FE0" w:rsidRPr="00BC4DCA">
        <w:rPr>
          <w:szCs w:val="28"/>
          <w:lang w:val="en-US"/>
        </w:rPr>
        <w:t>, 2018.</w:t>
      </w:r>
      <w:r w:rsidR="003C3FE0" w:rsidRPr="00BC4DCA">
        <w:rPr>
          <w:szCs w:val="28"/>
          <w:lang w:val="uk-UA"/>
        </w:rPr>
        <w:t xml:space="preserve"> – </w:t>
      </w:r>
      <w:r w:rsidR="003C3FE0" w:rsidRPr="00BC4DCA">
        <w:rPr>
          <w:szCs w:val="28"/>
        </w:rPr>
        <w:t>Т</w:t>
      </w:r>
      <w:r w:rsidR="003C3FE0" w:rsidRPr="00BC4DCA">
        <w:rPr>
          <w:szCs w:val="28"/>
          <w:lang w:val="en-US"/>
        </w:rPr>
        <w:t xml:space="preserve">.2–№3 – </w:t>
      </w:r>
      <w:r w:rsidR="003C3FE0" w:rsidRPr="00BC4DCA">
        <w:rPr>
          <w:szCs w:val="28"/>
        </w:rPr>
        <w:t>С</w:t>
      </w:r>
      <w:r w:rsidR="003C3FE0" w:rsidRPr="00BC4DCA">
        <w:rPr>
          <w:szCs w:val="28"/>
          <w:lang w:val="en-US"/>
        </w:rPr>
        <w:t>. 1- 5.</w:t>
      </w:r>
    </w:p>
    <w:p w:rsidR="003C3FE0" w:rsidRPr="00BC4DCA" w:rsidRDefault="00F07A0C" w:rsidP="003C3FE0">
      <w:pPr>
        <w:pStyle w:val="a6"/>
        <w:numPr>
          <w:ilvl w:val="0"/>
          <w:numId w:val="17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3C3FE0" w:rsidRPr="00BC4DCA">
        <w:rPr>
          <w:szCs w:val="28"/>
          <w:lang w:val="en-US"/>
        </w:rPr>
        <w:t xml:space="preserve">Gregory </w:t>
      </w:r>
      <w:proofErr w:type="spellStart"/>
      <w:proofErr w:type="gramStart"/>
      <w:r w:rsidR="003C3FE0" w:rsidRPr="00BC4DCA">
        <w:rPr>
          <w:szCs w:val="28"/>
          <w:lang w:val="en-US"/>
        </w:rPr>
        <w:t>Dolya</w:t>
      </w:r>
      <w:proofErr w:type="spellEnd"/>
      <w:r w:rsidR="003C3FE0" w:rsidRPr="00BC4DCA">
        <w:rPr>
          <w:szCs w:val="28"/>
          <w:lang w:val="en-US"/>
        </w:rPr>
        <w:t xml:space="preserve">  Laser</w:t>
      </w:r>
      <w:proofErr w:type="gramEnd"/>
      <w:r w:rsidR="003C3FE0" w:rsidRPr="00BC4DCA">
        <w:rPr>
          <w:szCs w:val="28"/>
          <w:lang w:val="en-US"/>
        </w:rPr>
        <w:t xml:space="preserve"> Doppler </w:t>
      </w:r>
      <w:proofErr w:type="spellStart"/>
      <w:r w:rsidR="003C3FE0" w:rsidRPr="00BC4DCA">
        <w:rPr>
          <w:szCs w:val="28"/>
          <w:lang w:val="en-US"/>
        </w:rPr>
        <w:t>velocimetry</w:t>
      </w:r>
      <w:proofErr w:type="spellEnd"/>
      <w:r w:rsidR="003C3FE0" w:rsidRPr="00BC4DCA">
        <w:rPr>
          <w:szCs w:val="28"/>
          <w:lang w:val="en-US"/>
        </w:rPr>
        <w:t xml:space="preserve"> of rotating cylinder with </w:t>
      </w:r>
      <w:proofErr w:type="spellStart"/>
      <w:r w:rsidR="003C3FE0" w:rsidRPr="00BC4DCA">
        <w:rPr>
          <w:szCs w:val="28"/>
          <w:lang w:val="en-US"/>
        </w:rPr>
        <w:t>retroreflecting</w:t>
      </w:r>
      <w:proofErr w:type="spellEnd"/>
      <w:r w:rsidR="003C3FE0" w:rsidRPr="00BC4DCA">
        <w:rPr>
          <w:szCs w:val="28"/>
          <w:lang w:val="en-US"/>
        </w:rPr>
        <w:t xml:space="preserve"> surface. </w:t>
      </w:r>
      <w:r w:rsidR="003C3FE0" w:rsidRPr="00BC4DCA">
        <w:rPr>
          <w:szCs w:val="28"/>
          <w:lang w:val="uk-UA"/>
        </w:rPr>
        <w:t>/</w:t>
      </w:r>
      <w:r w:rsidR="003C3FE0" w:rsidRPr="00BC4DCA">
        <w:rPr>
          <w:szCs w:val="28"/>
          <w:lang w:val="en-US"/>
        </w:rPr>
        <w:t xml:space="preserve"> Gregory </w:t>
      </w:r>
      <w:proofErr w:type="spellStart"/>
      <w:r w:rsidR="003C3FE0" w:rsidRPr="00BC4DCA">
        <w:rPr>
          <w:szCs w:val="28"/>
          <w:lang w:val="en-US"/>
        </w:rPr>
        <w:t>Dolya</w:t>
      </w:r>
      <w:proofErr w:type="spellEnd"/>
      <w:r w:rsidR="003C3FE0" w:rsidRPr="00BC4DCA">
        <w:rPr>
          <w:szCs w:val="28"/>
          <w:lang w:val="en-US"/>
        </w:rPr>
        <w:t xml:space="preserve">, </w:t>
      </w:r>
      <w:proofErr w:type="spellStart"/>
      <w:r w:rsidR="003C3FE0" w:rsidRPr="00BC4DCA">
        <w:rPr>
          <w:szCs w:val="28"/>
          <w:lang w:val="en-US"/>
        </w:rPr>
        <w:t>Kostiantyn</w:t>
      </w:r>
      <w:proofErr w:type="spellEnd"/>
      <w:r w:rsidR="003C3FE0" w:rsidRPr="00BC4DCA">
        <w:rPr>
          <w:szCs w:val="28"/>
          <w:lang w:val="en-US"/>
        </w:rPr>
        <w:t xml:space="preserve"> </w:t>
      </w:r>
      <w:proofErr w:type="spellStart"/>
      <w:r w:rsidR="003C3FE0" w:rsidRPr="00BC4DCA">
        <w:rPr>
          <w:szCs w:val="28"/>
          <w:lang w:val="en-US"/>
        </w:rPr>
        <w:t>Bondarenko</w:t>
      </w:r>
      <w:proofErr w:type="spellEnd"/>
      <w:r w:rsidR="003C3FE0" w:rsidRPr="00BC4DCA">
        <w:rPr>
          <w:szCs w:val="28"/>
          <w:lang w:val="en-US"/>
        </w:rPr>
        <w:t xml:space="preserve"> </w:t>
      </w:r>
      <w:r w:rsidR="003C3FE0" w:rsidRPr="00BC4DCA">
        <w:rPr>
          <w:szCs w:val="28"/>
          <w:lang w:val="uk-UA"/>
        </w:rPr>
        <w:t>/</w:t>
      </w:r>
      <w:r w:rsidR="003C3FE0" w:rsidRPr="00BC4DCA">
        <w:rPr>
          <w:szCs w:val="28"/>
          <w:lang w:val="en-US"/>
        </w:rPr>
        <w:t xml:space="preserve"> Journal </w:t>
      </w:r>
      <w:proofErr w:type="spellStart"/>
      <w:r w:rsidR="003C3FE0" w:rsidRPr="00BC4DCA">
        <w:rPr>
          <w:szCs w:val="28"/>
          <w:lang w:val="en-US"/>
        </w:rPr>
        <w:t>AsianEngineering</w:t>
      </w:r>
      <w:proofErr w:type="spellEnd"/>
      <w:r w:rsidR="003C3FE0" w:rsidRPr="00BC4DCA">
        <w:rPr>
          <w:szCs w:val="28"/>
          <w:lang w:val="en-US"/>
        </w:rPr>
        <w:t xml:space="preserve"> Review </w:t>
      </w:r>
      <w:proofErr w:type="spellStart"/>
      <w:r w:rsidR="003C3FE0" w:rsidRPr="00BC4DCA">
        <w:rPr>
          <w:szCs w:val="28"/>
          <w:lang w:val="en-US"/>
        </w:rPr>
        <w:t>Vol</w:t>
      </w:r>
      <w:proofErr w:type="spellEnd"/>
      <w:r w:rsidR="003C3FE0" w:rsidRPr="00BC4DCA">
        <w:rPr>
          <w:szCs w:val="28"/>
          <w:lang w:val="en-US"/>
        </w:rPr>
        <w:t xml:space="preserve"> 5, No 2 (2018) </w:t>
      </w:r>
      <w:r w:rsidR="003C3FE0" w:rsidRPr="00BC4DCA">
        <w:rPr>
          <w:szCs w:val="28"/>
          <w:lang w:val="uk-UA"/>
        </w:rPr>
        <w:t>–</w:t>
      </w:r>
      <w:r w:rsidR="003C3FE0" w:rsidRPr="00BC4DCA">
        <w:rPr>
          <w:szCs w:val="28"/>
          <w:lang w:val="en-US"/>
        </w:rPr>
        <w:t>P</w:t>
      </w:r>
      <w:r w:rsidR="003C3FE0" w:rsidRPr="00BC4DCA">
        <w:rPr>
          <w:szCs w:val="28"/>
          <w:lang w:val="uk-UA"/>
        </w:rPr>
        <w:t>.</w:t>
      </w:r>
      <w:r w:rsidR="003C3FE0" w:rsidRPr="00BC4DCA">
        <w:rPr>
          <w:szCs w:val="28"/>
          <w:lang w:val="en-US"/>
        </w:rPr>
        <w:t xml:space="preserve"> 28-34</w:t>
      </w:r>
      <w:r w:rsidR="003C3FE0" w:rsidRPr="00BC4DCA">
        <w:rPr>
          <w:szCs w:val="28"/>
          <w:lang w:val="uk-UA"/>
        </w:rPr>
        <w:t>.</w:t>
      </w:r>
    </w:p>
    <w:p w:rsidR="00F02DBB" w:rsidRDefault="00F07A0C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Особисто є співавтором у 6 наукових статтях.</w:t>
      </w:r>
    </w:p>
    <w:p w:rsidR="00D879C8" w:rsidRDefault="00D879C8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Викладачами кафедри було отримано 5 патентів та 1 свідоцтво </w:t>
      </w:r>
      <w:r w:rsidRPr="00D879C8">
        <w:rPr>
          <w:rFonts w:ascii="Times New Roman" w:hAnsi="Times New Roman" w:cs="Times New Roman"/>
          <w:spacing w:val="0"/>
          <w:sz w:val="28"/>
          <w:szCs w:val="28"/>
          <w:lang w:val="uk-UA"/>
        </w:rPr>
        <w:t>про реєстрацію авторського права на твір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</w:p>
    <w:p w:rsidR="00D879C8" w:rsidRPr="00D879C8" w:rsidRDefault="00D879C8" w:rsidP="00D879C8">
      <w:pPr>
        <w:pStyle w:val="a6"/>
        <w:numPr>
          <w:ilvl w:val="0"/>
          <w:numId w:val="16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proofErr w:type="spellStart"/>
      <w:r w:rsidRPr="00D879C8">
        <w:rPr>
          <w:szCs w:val="28"/>
          <w:lang w:val="uk-UA"/>
        </w:rPr>
        <w:lastRenderedPageBreak/>
        <w:t>Коломійцев</w:t>
      </w:r>
      <w:proofErr w:type="spellEnd"/>
      <w:r w:rsidRPr="00D879C8">
        <w:rPr>
          <w:szCs w:val="28"/>
          <w:lang w:val="uk-UA"/>
        </w:rPr>
        <w:t xml:space="preserve"> О. В. Канал вимірювання кутових швидкостей літальних апаратів з використанням частот міжродових биттів та додаткового сканування для мобільної </w:t>
      </w:r>
      <w:proofErr w:type="spellStart"/>
      <w:r w:rsidRPr="00D879C8">
        <w:rPr>
          <w:szCs w:val="28"/>
          <w:lang w:val="uk-UA"/>
        </w:rPr>
        <w:t>однопунктної</w:t>
      </w:r>
      <w:proofErr w:type="spellEnd"/>
      <w:r w:rsidRPr="00D879C8">
        <w:rPr>
          <w:szCs w:val="28"/>
          <w:lang w:val="uk-UA"/>
        </w:rPr>
        <w:t xml:space="preserve"> системи зовнішньо-траєкторних вимірювань. / О. В. </w:t>
      </w:r>
      <w:proofErr w:type="spellStart"/>
      <w:r w:rsidRPr="00D879C8">
        <w:rPr>
          <w:szCs w:val="28"/>
          <w:lang w:val="uk-UA"/>
        </w:rPr>
        <w:t>Коломійцев</w:t>
      </w:r>
      <w:proofErr w:type="spellEnd"/>
      <w:r w:rsidRPr="00D879C8">
        <w:rPr>
          <w:szCs w:val="28"/>
          <w:lang w:val="uk-UA"/>
        </w:rPr>
        <w:t xml:space="preserve">, Б. В. </w:t>
      </w:r>
      <w:proofErr w:type="spellStart"/>
      <w:r w:rsidRPr="00D879C8">
        <w:rPr>
          <w:szCs w:val="28"/>
          <w:lang w:val="uk-UA"/>
        </w:rPr>
        <w:t>Паршенцев</w:t>
      </w:r>
      <w:proofErr w:type="spellEnd"/>
      <w:r w:rsidRPr="00D879C8">
        <w:rPr>
          <w:szCs w:val="28"/>
          <w:lang w:val="uk-UA"/>
        </w:rPr>
        <w:t>, О. Г. </w:t>
      </w:r>
      <w:proofErr w:type="spellStart"/>
      <w:r w:rsidRPr="00D879C8">
        <w:rPr>
          <w:szCs w:val="28"/>
          <w:lang w:val="uk-UA"/>
        </w:rPr>
        <w:t>Толстолузька</w:t>
      </w:r>
      <w:proofErr w:type="spellEnd"/>
      <w:r w:rsidRPr="00D879C8">
        <w:rPr>
          <w:szCs w:val="28"/>
          <w:lang w:val="uk-UA"/>
        </w:rPr>
        <w:t xml:space="preserve">  </w:t>
      </w:r>
      <w:r w:rsidRPr="00D879C8">
        <w:rPr>
          <w:iCs/>
          <w:szCs w:val="28"/>
          <w:lang w:val="uk-UA"/>
        </w:rPr>
        <w:t xml:space="preserve">та ін., усього 10 осіб / </w:t>
      </w:r>
      <w:r w:rsidRPr="00D879C8">
        <w:rPr>
          <w:szCs w:val="28"/>
          <w:lang w:val="uk-UA"/>
        </w:rPr>
        <w:t xml:space="preserve">№ 126624 від </w:t>
      </w:r>
      <w:r w:rsidRPr="00D879C8">
        <w:rPr>
          <w:bCs/>
          <w:szCs w:val="28"/>
          <w:lang w:val="uk-UA"/>
        </w:rPr>
        <w:t xml:space="preserve">25.06.2018. – </w:t>
      </w:r>
      <w:r w:rsidRPr="00D879C8">
        <w:rPr>
          <w:szCs w:val="28"/>
          <w:lang w:val="en-US"/>
        </w:rPr>
        <w:t>U</w:t>
      </w:r>
      <w:r w:rsidRPr="00D879C8">
        <w:rPr>
          <w:szCs w:val="28"/>
          <w:lang w:val="uk-UA"/>
        </w:rPr>
        <w:t>201801184.</w:t>
      </w:r>
    </w:p>
    <w:p w:rsidR="00D879C8" w:rsidRPr="00D879C8" w:rsidRDefault="00D879C8" w:rsidP="00D879C8">
      <w:pPr>
        <w:pStyle w:val="a6"/>
        <w:numPr>
          <w:ilvl w:val="0"/>
          <w:numId w:val="16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proofErr w:type="spellStart"/>
      <w:r w:rsidRPr="00D879C8">
        <w:rPr>
          <w:szCs w:val="28"/>
          <w:lang w:val="uk-UA"/>
        </w:rPr>
        <w:t>Коломійцев</w:t>
      </w:r>
      <w:proofErr w:type="spellEnd"/>
      <w:r w:rsidRPr="00D879C8">
        <w:rPr>
          <w:szCs w:val="28"/>
          <w:lang w:val="uk-UA"/>
        </w:rPr>
        <w:t xml:space="preserve"> О. В. Канал вимірювання похилої дальності до літальних  апаратів з використанням частот </w:t>
      </w:r>
      <w:proofErr w:type="spellStart"/>
      <w:r w:rsidRPr="00D879C8">
        <w:rPr>
          <w:szCs w:val="28"/>
          <w:lang w:val="uk-UA"/>
        </w:rPr>
        <w:t>міжмодових</w:t>
      </w:r>
      <w:proofErr w:type="spellEnd"/>
      <w:r w:rsidRPr="00D879C8">
        <w:rPr>
          <w:szCs w:val="28"/>
          <w:lang w:val="uk-UA"/>
        </w:rPr>
        <w:t xml:space="preserve"> биттів та додаткового сканування для мобільної </w:t>
      </w:r>
      <w:proofErr w:type="spellStart"/>
      <w:r w:rsidRPr="00D879C8">
        <w:rPr>
          <w:szCs w:val="28"/>
          <w:lang w:val="uk-UA"/>
        </w:rPr>
        <w:t>однопунктної</w:t>
      </w:r>
      <w:proofErr w:type="spellEnd"/>
      <w:r w:rsidRPr="00D879C8">
        <w:rPr>
          <w:szCs w:val="28"/>
          <w:lang w:val="uk-UA"/>
        </w:rPr>
        <w:t xml:space="preserve"> системи зовнішньо-траєкторних вимірювань/ О. В. </w:t>
      </w:r>
      <w:proofErr w:type="spellStart"/>
      <w:r w:rsidRPr="00D879C8">
        <w:rPr>
          <w:szCs w:val="28"/>
          <w:lang w:val="uk-UA"/>
        </w:rPr>
        <w:t>Коломійцев</w:t>
      </w:r>
      <w:proofErr w:type="spellEnd"/>
      <w:r w:rsidRPr="00D879C8">
        <w:rPr>
          <w:szCs w:val="28"/>
          <w:lang w:val="uk-UA"/>
        </w:rPr>
        <w:t xml:space="preserve">, Б. В. </w:t>
      </w:r>
      <w:proofErr w:type="spellStart"/>
      <w:r w:rsidRPr="00D879C8">
        <w:rPr>
          <w:szCs w:val="28"/>
          <w:lang w:val="uk-UA"/>
        </w:rPr>
        <w:t>Паршенцев</w:t>
      </w:r>
      <w:proofErr w:type="spellEnd"/>
      <w:r w:rsidRPr="00D879C8">
        <w:rPr>
          <w:szCs w:val="28"/>
          <w:lang w:val="uk-UA"/>
        </w:rPr>
        <w:t>, О. Г. </w:t>
      </w:r>
      <w:proofErr w:type="spellStart"/>
      <w:r w:rsidRPr="00D879C8">
        <w:rPr>
          <w:szCs w:val="28"/>
          <w:lang w:val="uk-UA"/>
        </w:rPr>
        <w:t>Толстолузька</w:t>
      </w:r>
      <w:proofErr w:type="spellEnd"/>
      <w:r w:rsidRPr="00D879C8">
        <w:rPr>
          <w:szCs w:val="28"/>
          <w:lang w:val="uk-UA"/>
        </w:rPr>
        <w:t xml:space="preserve">  </w:t>
      </w:r>
      <w:r w:rsidRPr="00D879C8">
        <w:rPr>
          <w:iCs/>
          <w:szCs w:val="28"/>
          <w:lang w:val="uk-UA"/>
        </w:rPr>
        <w:t xml:space="preserve">та ін., усього 10 осіб / </w:t>
      </w:r>
      <w:r w:rsidRPr="00D879C8">
        <w:rPr>
          <w:szCs w:val="28"/>
          <w:lang w:val="uk-UA"/>
        </w:rPr>
        <w:t xml:space="preserve">№ 126625 від </w:t>
      </w:r>
      <w:r w:rsidRPr="00D879C8">
        <w:rPr>
          <w:bCs/>
          <w:szCs w:val="28"/>
          <w:lang w:val="uk-UA"/>
        </w:rPr>
        <w:t>25.06.2018</w:t>
      </w:r>
      <w:r w:rsidRPr="00D879C8">
        <w:rPr>
          <w:szCs w:val="28"/>
          <w:lang w:val="uk-UA"/>
        </w:rPr>
        <w:t xml:space="preserve">. – </w:t>
      </w:r>
      <w:r w:rsidRPr="00D879C8">
        <w:rPr>
          <w:szCs w:val="28"/>
          <w:lang w:val="en-US"/>
        </w:rPr>
        <w:t>U</w:t>
      </w:r>
      <w:r w:rsidRPr="00D879C8">
        <w:rPr>
          <w:szCs w:val="28"/>
          <w:lang w:val="uk-UA"/>
        </w:rPr>
        <w:t>201801185.</w:t>
      </w:r>
    </w:p>
    <w:p w:rsidR="00D879C8" w:rsidRPr="00D879C8" w:rsidRDefault="00D879C8" w:rsidP="00D879C8">
      <w:pPr>
        <w:pStyle w:val="a6"/>
        <w:numPr>
          <w:ilvl w:val="0"/>
          <w:numId w:val="16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proofErr w:type="spellStart"/>
      <w:r w:rsidRPr="00D879C8">
        <w:rPr>
          <w:szCs w:val="28"/>
          <w:lang w:val="uk-UA"/>
        </w:rPr>
        <w:t>Коломійцев</w:t>
      </w:r>
      <w:proofErr w:type="spellEnd"/>
      <w:r w:rsidRPr="00D879C8">
        <w:rPr>
          <w:szCs w:val="28"/>
          <w:lang w:val="uk-UA"/>
        </w:rPr>
        <w:t xml:space="preserve"> О. В. Канал вимірювання радіальної швидкості літальних апаратів з використанням частот </w:t>
      </w:r>
      <w:proofErr w:type="spellStart"/>
      <w:r w:rsidRPr="00D879C8">
        <w:rPr>
          <w:szCs w:val="28"/>
          <w:lang w:val="uk-UA"/>
        </w:rPr>
        <w:t>міжмодових</w:t>
      </w:r>
      <w:proofErr w:type="spellEnd"/>
      <w:r w:rsidRPr="00D879C8">
        <w:rPr>
          <w:szCs w:val="28"/>
          <w:lang w:val="uk-UA"/>
        </w:rPr>
        <w:t xml:space="preserve"> биттів та додаткового сканування для мобільної </w:t>
      </w:r>
      <w:proofErr w:type="spellStart"/>
      <w:r w:rsidRPr="00D879C8">
        <w:rPr>
          <w:szCs w:val="28"/>
          <w:lang w:val="uk-UA"/>
        </w:rPr>
        <w:t>однопунктної</w:t>
      </w:r>
      <w:proofErr w:type="spellEnd"/>
      <w:r w:rsidRPr="00D879C8">
        <w:rPr>
          <w:szCs w:val="28"/>
          <w:lang w:val="uk-UA"/>
        </w:rPr>
        <w:t xml:space="preserve"> системи зовнішньо-траєкторних вимірювань / О. В. </w:t>
      </w:r>
      <w:proofErr w:type="spellStart"/>
      <w:r w:rsidRPr="00D879C8">
        <w:rPr>
          <w:szCs w:val="28"/>
          <w:lang w:val="uk-UA"/>
        </w:rPr>
        <w:t>Коломійцев</w:t>
      </w:r>
      <w:proofErr w:type="spellEnd"/>
      <w:r w:rsidRPr="00D879C8">
        <w:rPr>
          <w:szCs w:val="28"/>
          <w:lang w:val="uk-UA"/>
        </w:rPr>
        <w:t xml:space="preserve">, Б. В. </w:t>
      </w:r>
      <w:proofErr w:type="spellStart"/>
      <w:r w:rsidRPr="00D879C8">
        <w:rPr>
          <w:szCs w:val="28"/>
          <w:lang w:val="uk-UA"/>
        </w:rPr>
        <w:t>Паршенцев</w:t>
      </w:r>
      <w:proofErr w:type="spellEnd"/>
      <w:r w:rsidRPr="00D879C8">
        <w:rPr>
          <w:szCs w:val="28"/>
          <w:lang w:val="uk-UA"/>
        </w:rPr>
        <w:t>, О. Г. </w:t>
      </w:r>
      <w:proofErr w:type="spellStart"/>
      <w:r w:rsidRPr="00D879C8">
        <w:rPr>
          <w:szCs w:val="28"/>
          <w:lang w:val="uk-UA"/>
        </w:rPr>
        <w:t>Толстолузька</w:t>
      </w:r>
      <w:proofErr w:type="spellEnd"/>
      <w:r w:rsidRPr="00D879C8">
        <w:rPr>
          <w:szCs w:val="28"/>
          <w:lang w:val="uk-UA"/>
        </w:rPr>
        <w:t xml:space="preserve">  </w:t>
      </w:r>
      <w:r w:rsidRPr="00D879C8">
        <w:rPr>
          <w:iCs/>
          <w:szCs w:val="28"/>
          <w:lang w:val="uk-UA"/>
        </w:rPr>
        <w:t xml:space="preserve">та ін., усього 10 осіб / </w:t>
      </w:r>
      <w:r w:rsidRPr="00D879C8">
        <w:rPr>
          <w:szCs w:val="28"/>
          <w:lang w:val="uk-UA"/>
        </w:rPr>
        <w:t xml:space="preserve">№ 126626  від </w:t>
      </w:r>
      <w:r w:rsidRPr="00D879C8">
        <w:rPr>
          <w:bCs/>
          <w:szCs w:val="28"/>
          <w:lang w:val="uk-UA"/>
        </w:rPr>
        <w:t xml:space="preserve">25.06.2018. – </w:t>
      </w:r>
      <w:r w:rsidRPr="00D879C8">
        <w:rPr>
          <w:szCs w:val="28"/>
          <w:lang w:val="en-US"/>
        </w:rPr>
        <w:t>U</w:t>
      </w:r>
      <w:r w:rsidRPr="00D879C8">
        <w:rPr>
          <w:szCs w:val="28"/>
          <w:lang w:val="uk-UA"/>
        </w:rPr>
        <w:t>201801186.</w:t>
      </w:r>
    </w:p>
    <w:p w:rsidR="00D879C8" w:rsidRPr="00D879C8" w:rsidRDefault="00D879C8" w:rsidP="00D879C8">
      <w:pPr>
        <w:pStyle w:val="a6"/>
        <w:numPr>
          <w:ilvl w:val="0"/>
          <w:numId w:val="16"/>
        </w:numPr>
        <w:spacing w:after="0" w:line="240" w:lineRule="auto"/>
        <w:ind w:left="0" w:firstLine="357"/>
        <w:jc w:val="both"/>
        <w:rPr>
          <w:szCs w:val="28"/>
          <w:lang w:val="uk-UA"/>
        </w:rPr>
      </w:pPr>
      <w:proofErr w:type="spellStart"/>
      <w:r w:rsidRPr="00D879C8">
        <w:rPr>
          <w:szCs w:val="28"/>
          <w:lang w:val="uk-UA"/>
        </w:rPr>
        <w:t>Коломійцев</w:t>
      </w:r>
      <w:proofErr w:type="spellEnd"/>
      <w:r w:rsidRPr="00D879C8">
        <w:rPr>
          <w:szCs w:val="28"/>
          <w:lang w:val="uk-UA"/>
        </w:rPr>
        <w:t xml:space="preserve"> О. В. Канал автоматичного супроводження літальних апаратів за напрямком з використанням частот </w:t>
      </w:r>
      <w:proofErr w:type="spellStart"/>
      <w:r w:rsidRPr="00D879C8">
        <w:rPr>
          <w:szCs w:val="28"/>
          <w:lang w:val="uk-UA"/>
        </w:rPr>
        <w:t>міжмодових</w:t>
      </w:r>
      <w:proofErr w:type="spellEnd"/>
      <w:r w:rsidRPr="00D879C8">
        <w:rPr>
          <w:szCs w:val="28"/>
          <w:lang w:val="uk-UA"/>
        </w:rPr>
        <w:t xml:space="preserve"> биттів та додаткового сканування для мобільної </w:t>
      </w:r>
      <w:proofErr w:type="spellStart"/>
      <w:r w:rsidRPr="00D879C8">
        <w:rPr>
          <w:szCs w:val="28"/>
          <w:lang w:val="uk-UA"/>
        </w:rPr>
        <w:t>однопунктної</w:t>
      </w:r>
      <w:proofErr w:type="spellEnd"/>
      <w:r w:rsidRPr="00D879C8">
        <w:rPr>
          <w:szCs w:val="28"/>
          <w:lang w:val="uk-UA"/>
        </w:rPr>
        <w:t xml:space="preserve"> системи зовнішньо-траєкторних вимірювань / О. В. </w:t>
      </w:r>
      <w:proofErr w:type="spellStart"/>
      <w:r w:rsidRPr="00D879C8">
        <w:rPr>
          <w:szCs w:val="28"/>
          <w:lang w:val="uk-UA"/>
        </w:rPr>
        <w:t>Коломійцев</w:t>
      </w:r>
      <w:proofErr w:type="spellEnd"/>
      <w:r w:rsidRPr="00D879C8">
        <w:rPr>
          <w:szCs w:val="28"/>
          <w:lang w:val="uk-UA"/>
        </w:rPr>
        <w:t xml:space="preserve">, Б. В. </w:t>
      </w:r>
      <w:proofErr w:type="spellStart"/>
      <w:r w:rsidRPr="00D879C8">
        <w:rPr>
          <w:szCs w:val="28"/>
          <w:lang w:val="uk-UA"/>
        </w:rPr>
        <w:t>Паршенцев</w:t>
      </w:r>
      <w:proofErr w:type="spellEnd"/>
      <w:r w:rsidRPr="00D879C8">
        <w:rPr>
          <w:szCs w:val="28"/>
          <w:lang w:val="uk-UA"/>
        </w:rPr>
        <w:t>, О. Г. </w:t>
      </w:r>
      <w:proofErr w:type="spellStart"/>
      <w:r w:rsidRPr="00D879C8">
        <w:rPr>
          <w:szCs w:val="28"/>
          <w:lang w:val="uk-UA"/>
        </w:rPr>
        <w:t>Толстолузька</w:t>
      </w:r>
      <w:proofErr w:type="spellEnd"/>
      <w:r w:rsidRPr="00D879C8">
        <w:rPr>
          <w:szCs w:val="28"/>
          <w:lang w:val="uk-UA"/>
        </w:rPr>
        <w:t xml:space="preserve">  </w:t>
      </w:r>
      <w:r w:rsidRPr="00D879C8">
        <w:rPr>
          <w:iCs/>
          <w:szCs w:val="28"/>
          <w:lang w:val="uk-UA"/>
        </w:rPr>
        <w:t xml:space="preserve">та ін., усього 10 осіб / </w:t>
      </w:r>
      <w:r w:rsidRPr="00D879C8">
        <w:rPr>
          <w:szCs w:val="28"/>
          <w:lang w:val="uk-UA"/>
        </w:rPr>
        <w:t xml:space="preserve">№ 126627 від </w:t>
      </w:r>
      <w:r w:rsidRPr="00D879C8">
        <w:rPr>
          <w:bCs/>
          <w:szCs w:val="28"/>
          <w:lang w:val="uk-UA"/>
        </w:rPr>
        <w:t xml:space="preserve">25.06.2018. – </w:t>
      </w:r>
      <w:r w:rsidRPr="00D879C8">
        <w:rPr>
          <w:szCs w:val="28"/>
          <w:lang w:val="en-US"/>
        </w:rPr>
        <w:t>U</w:t>
      </w:r>
      <w:r w:rsidRPr="00D879C8">
        <w:rPr>
          <w:szCs w:val="28"/>
          <w:lang w:val="uk-UA"/>
        </w:rPr>
        <w:t>201801187.</w:t>
      </w:r>
    </w:p>
    <w:p w:rsidR="00D879C8" w:rsidRPr="00D879C8" w:rsidRDefault="00D879C8" w:rsidP="00D879C8">
      <w:pPr>
        <w:pStyle w:val="a6"/>
        <w:numPr>
          <w:ilvl w:val="0"/>
          <w:numId w:val="16"/>
        </w:numPr>
        <w:spacing w:after="0" w:line="240" w:lineRule="auto"/>
        <w:ind w:left="0" w:right="-108" w:firstLine="357"/>
        <w:jc w:val="both"/>
        <w:rPr>
          <w:szCs w:val="28"/>
          <w:lang w:val="uk-UA"/>
        </w:rPr>
      </w:pPr>
      <w:r w:rsidRPr="00D879C8">
        <w:rPr>
          <w:szCs w:val="28"/>
          <w:lang w:val="uk-UA"/>
        </w:rPr>
        <w:t xml:space="preserve">Крюков О. М. Двокомпонентний диференційний лазерний </w:t>
      </w:r>
      <w:proofErr w:type="spellStart"/>
      <w:r w:rsidRPr="00D879C8">
        <w:rPr>
          <w:szCs w:val="28"/>
          <w:lang w:val="uk-UA"/>
        </w:rPr>
        <w:t>доплерівський</w:t>
      </w:r>
      <w:proofErr w:type="spellEnd"/>
      <w:r w:rsidRPr="00D879C8">
        <w:rPr>
          <w:szCs w:val="28"/>
          <w:lang w:val="uk-UA"/>
        </w:rPr>
        <w:t xml:space="preserve"> вимірювач швидкості руху метального елементу в каналі ствола / О. М. Крюков, Г. М. Доля / Патент України № 128356  від 30.04.2019.</w:t>
      </w:r>
    </w:p>
    <w:p w:rsidR="00D879C8" w:rsidRPr="00D879C8" w:rsidRDefault="00D879C8" w:rsidP="00D879C8">
      <w:pPr>
        <w:pStyle w:val="a6"/>
        <w:numPr>
          <w:ilvl w:val="0"/>
          <w:numId w:val="16"/>
        </w:numPr>
        <w:spacing w:after="0" w:line="240" w:lineRule="auto"/>
        <w:ind w:left="0" w:right="-108" w:firstLine="357"/>
        <w:jc w:val="both"/>
        <w:rPr>
          <w:szCs w:val="28"/>
          <w:lang w:val="uk-UA"/>
        </w:rPr>
      </w:pPr>
      <w:proofErr w:type="spellStart"/>
      <w:r w:rsidRPr="00D879C8">
        <w:rPr>
          <w:color w:val="222222"/>
          <w:szCs w:val="28"/>
          <w:shd w:val="clear" w:color="auto" w:fill="FFFFFF"/>
          <w:lang w:val="uk-UA"/>
        </w:rPr>
        <w:t>Угрюмов</w:t>
      </w:r>
      <w:proofErr w:type="spellEnd"/>
      <w:r w:rsidRPr="00D879C8">
        <w:rPr>
          <w:color w:val="222222"/>
          <w:szCs w:val="28"/>
          <w:shd w:val="clear" w:color="auto" w:fill="FFFFFF"/>
          <w:lang w:val="uk-UA"/>
        </w:rPr>
        <w:t xml:space="preserve"> М.Л. </w:t>
      </w:r>
      <w:r w:rsidRPr="00D879C8">
        <w:rPr>
          <w:szCs w:val="28"/>
          <w:lang w:val="uk-UA"/>
        </w:rPr>
        <w:t>Комп’ютерна програма «Комп’ютерна  система «</w:t>
      </w:r>
      <w:proofErr w:type="spellStart"/>
      <w:r w:rsidRPr="00D879C8">
        <w:rPr>
          <w:szCs w:val="28"/>
          <w:lang w:val="en-US"/>
        </w:rPr>
        <w:t>PolygonArea</w:t>
      </w:r>
      <w:proofErr w:type="spellEnd"/>
      <w:r w:rsidRPr="00D879C8">
        <w:rPr>
          <w:szCs w:val="28"/>
          <w:lang w:val="uk-UA"/>
        </w:rPr>
        <w:t>» визначення площі плоскої фігури, яка обмежена однозв’язним контуром, для використання в кінцево-різницевих методах («РА») /</w:t>
      </w:r>
      <w:r w:rsidRPr="00D879C8">
        <w:rPr>
          <w:color w:val="222222"/>
          <w:szCs w:val="28"/>
          <w:shd w:val="clear" w:color="auto" w:fill="FFFFFF"/>
          <w:lang w:val="uk-UA"/>
        </w:rPr>
        <w:t xml:space="preserve"> Ю. О. Скоб, М. Л. </w:t>
      </w:r>
      <w:proofErr w:type="spellStart"/>
      <w:r w:rsidRPr="00D879C8">
        <w:rPr>
          <w:color w:val="222222"/>
          <w:szCs w:val="28"/>
          <w:shd w:val="clear" w:color="auto" w:fill="FFFFFF"/>
          <w:lang w:val="uk-UA"/>
        </w:rPr>
        <w:t>Угрюмов</w:t>
      </w:r>
      <w:proofErr w:type="spellEnd"/>
      <w:r w:rsidRPr="00D879C8">
        <w:rPr>
          <w:color w:val="222222"/>
          <w:szCs w:val="28"/>
          <w:shd w:val="clear" w:color="auto" w:fill="FFFFFF"/>
          <w:lang w:val="uk-UA"/>
        </w:rPr>
        <w:t xml:space="preserve"> / Свідоцтво про реєстрацію авторського права на твір № 86938 / (Україна). – </w:t>
      </w:r>
      <w:r w:rsidRPr="00D879C8">
        <w:rPr>
          <w:szCs w:val="28"/>
          <w:lang w:val="uk-UA"/>
        </w:rPr>
        <w:t>Дата реєстрації 18.03.2019.</w:t>
      </w:r>
    </w:p>
    <w:p w:rsidR="00F02DBB" w:rsidRDefault="00F02DBB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F02DBB" w:rsidRDefault="00AC10ED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Науково-педагогічні працівники кафедри приймали участь у</w:t>
      </w:r>
      <w:r w:rsid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7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міжнародних конференціях. </w:t>
      </w:r>
      <w:r w:rsidR="003C3FE0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Було зроблено 37 доповідей.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Одна доповідь зроблена за межами України (проф.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Шматков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С. І.). </w:t>
      </w:r>
      <w:r w:rsidR="001C4387">
        <w:rPr>
          <w:rFonts w:ascii="Times New Roman" w:hAnsi="Times New Roman" w:cs="Times New Roman"/>
          <w:spacing w:val="0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докладів зроблено за участю студентів.</w:t>
      </w:r>
    </w:p>
    <w:p w:rsidR="00AC10ED" w:rsidRDefault="00AC10ED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Конференції, в яких приймали участь викладачі та студенти кафедри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</w:p>
    <w:p w:rsidR="00F02DBB" w:rsidRDefault="00AC10ED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1. </w:t>
      </w:r>
      <w:r w:rsidR="002D4D4C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Проблеми інформатизації. </w:t>
      </w:r>
      <w:r w:rsidR="00FC1CC9">
        <w:rPr>
          <w:rFonts w:ascii="Times New Roman" w:hAnsi="Times New Roman" w:cs="Times New Roman"/>
          <w:spacing w:val="0"/>
          <w:sz w:val="28"/>
          <w:szCs w:val="28"/>
          <w:lang w:val="uk-UA"/>
        </w:rPr>
        <w:t>Ш</w:t>
      </w:r>
      <w:r w:rsidR="002D4D4C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ост</w:t>
      </w:r>
      <w:r w:rsidR="00FC1CC9"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 w:rsidR="002D4D4C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міжнародн</w:t>
      </w:r>
      <w:r w:rsidR="00FC1CC9"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 w:rsidR="002D4D4C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науково-технічн</w:t>
      </w:r>
      <w:r w:rsidR="00FC1CC9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а </w:t>
      </w:r>
      <w:r w:rsidR="002D4D4C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конференці</w:t>
      </w:r>
      <w:r w:rsidR="00FC1CC9">
        <w:rPr>
          <w:rFonts w:ascii="Times New Roman" w:hAnsi="Times New Roman" w:cs="Times New Roman"/>
          <w:spacing w:val="0"/>
          <w:sz w:val="28"/>
          <w:szCs w:val="28"/>
          <w:lang w:val="uk-UA"/>
        </w:rPr>
        <w:t>я</w:t>
      </w:r>
      <w:r w:rsidR="002D4D4C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. – Черкаси – Баку – </w:t>
      </w:r>
      <w:proofErr w:type="spellStart"/>
      <w:r w:rsidR="002D4D4C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Бельсько-Бяла</w:t>
      </w:r>
      <w:proofErr w:type="spellEnd"/>
      <w:r w:rsidR="002D4D4C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– Харків, 14- 16 листопада 2018 р.</w:t>
      </w:r>
    </w:p>
    <w:p w:rsidR="00F02DBB" w:rsidRDefault="002D4D4C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2. </w:t>
      </w:r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Сучасні напрями розвитку інформаційно-комунікаційних технологій та засобів управління</w:t>
      </w:r>
      <w:r w:rsidR="00FC1CC9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FC1CC9">
        <w:rPr>
          <w:rFonts w:ascii="Times New Roman" w:hAnsi="Times New Roman" w:cs="Times New Roman"/>
          <w:spacing w:val="0"/>
          <w:sz w:val="28"/>
          <w:szCs w:val="28"/>
          <w:lang w:val="uk-UA"/>
        </w:rPr>
        <w:t>В</w:t>
      </w:r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осьм</w:t>
      </w:r>
      <w:r w:rsidR="00FC1CC9"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міжнародн</w:t>
      </w:r>
      <w:r w:rsidR="00FC1CC9"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науково-технічн</w:t>
      </w:r>
      <w:r w:rsidR="00FC1CC9"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конференці</w:t>
      </w:r>
      <w:r w:rsidR="00FC1CC9">
        <w:rPr>
          <w:rFonts w:ascii="Times New Roman" w:hAnsi="Times New Roman" w:cs="Times New Roman"/>
          <w:spacing w:val="0"/>
          <w:sz w:val="28"/>
          <w:szCs w:val="28"/>
          <w:lang w:val="uk-UA"/>
        </w:rPr>
        <w:t>я. – Полтава</w:t>
      </w:r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: ПНТУ; Баку: ВА ЗС АР;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Жиліна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: університет; Харків :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ДП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«ХНДІ ТМ», 2018.</w:t>
      </w:r>
    </w:p>
    <w:p w:rsidR="00F02DBB" w:rsidRPr="007D5733" w:rsidRDefault="002D4D4C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3.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Сonference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Proceedings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of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2018 IEEE 9th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Internetional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Conference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on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Depandable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Systems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,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Sevice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and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Technologies. DESSERT’2018. Ukraine, Kyiv, May 24-27, 2018.</w:t>
      </w:r>
    </w:p>
    <w:p w:rsidR="002D4D4C" w:rsidRPr="007D5733" w:rsidRDefault="002D4D4C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4. 28-th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international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scientific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symposium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FC1CC9">
        <w:rPr>
          <w:rFonts w:ascii="Times New Roman" w:hAnsi="Times New Roman" w:cs="Times New Roman"/>
          <w:spacing w:val="0"/>
          <w:sz w:val="28"/>
          <w:szCs w:val="28"/>
          <w:lang w:val="en-US"/>
        </w:rPr>
        <w:t>m</w:t>
      </w:r>
      <w:proofErr w:type="spellStart"/>
      <w:r w:rsidR="00FC1CC9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etrology</w:t>
      </w:r>
      <w:proofErr w:type="spellEnd"/>
      <w:r w:rsidR="00FC1CC9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="00FC1CC9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and</w:t>
      </w:r>
      <w:proofErr w:type="spellEnd"/>
      <w:r w:rsidR="00FC1CC9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="00FC1CC9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metrology</w:t>
      </w:r>
      <w:proofErr w:type="spellEnd"/>
      <w:r w:rsidR="00FC1CC9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="00FC1CC9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assurance</w:t>
      </w:r>
      <w:proofErr w:type="spellEnd"/>
      <w:r w:rsidR="00FC1CC9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Sozopol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,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Bulgaria</w:t>
      </w:r>
      <w:proofErr w:type="spellEnd"/>
      <w:r w:rsidR="00FC1CC9">
        <w:rPr>
          <w:rFonts w:ascii="Times New Roman" w:hAnsi="Times New Roman" w:cs="Times New Roman"/>
          <w:spacing w:val="0"/>
          <w:sz w:val="28"/>
          <w:szCs w:val="28"/>
          <w:lang w:val="uk-UA"/>
        </w:rPr>
        <w:t>,</w:t>
      </w:r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FC1CC9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10-14 </w:t>
      </w:r>
      <w:proofErr w:type="spellStart"/>
      <w:r w:rsidR="00FC1CC9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september</w:t>
      </w:r>
      <w:proofErr w:type="spellEnd"/>
      <w:r w:rsidR="00FC1CC9"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2018.</w:t>
      </w:r>
    </w:p>
    <w:p w:rsidR="002D4D4C" w:rsidRPr="007D5733" w:rsidRDefault="002D4D4C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5. Сучасні напрями розвитку інформаційно-комунікаційних технологій та засобів управління. </w:t>
      </w:r>
      <w:r w:rsidR="00FC1CC9">
        <w:rPr>
          <w:rFonts w:ascii="Times New Roman" w:hAnsi="Times New Roman" w:cs="Times New Roman"/>
          <w:spacing w:val="0"/>
          <w:sz w:val="28"/>
          <w:szCs w:val="28"/>
          <w:lang w:val="uk-UA"/>
        </w:rPr>
        <w:t>Дев’ята</w:t>
      </w:r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міжнародн</w:t>
      </w:r>
      <w:r w:rsidR="00FC1CC9"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науково-технічн</w:t>
      </w:r>
      <w:r w:rsidR="00FC1CC9"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конференці</w:t>
      </w:r>
      <w:r w:rsidR="00FC1CC9">
        <w:rPr>
          <w:rFonts w:ascii="Times New Roman" w:hAnsi="Times New Roman" w:cs="Times New Roman"/>
          <w:spacing w:val="0"/>
          <w:sz w:val="28"/>
          <w:szCs w:val="28"/>
          <w:lang w:val="uk-UA"/>
        </w:rPr>
        <w:t>я</w:t>
      </w:r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. –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Баку-Харків-Жиліна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, 11 – 12 квітня 2019 р.</w:t>
      </w:r>
    </w:p>
    <w:p w:rsidR="002D4D4C" w:rsidRPr="007D5733" w:rsidRDefault="002D4D4C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en-US"/>
        </w:rPr>
      </w:pPr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6.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Proceedings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of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the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International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Conference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on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Computational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Linguistics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and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lastRenderedPageBreak/>
        <w:t>Intelligence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Systems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CoLiNs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2019,</w:t>
      </w:r>
      <w:r w:rsid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Kharkiv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,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Ukraine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(18-19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April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2019).</w:t>
      </w:r>
    </w:p>
    <w:p w:rsidR="007D5733" w:rsidRPr="007D5733" w:rsidRDefault="007D5733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7D5733">
        <w:rPr>
          <w:rFonts w:ascii="Times New Roman" w:hAnsi="Times New Roman" w:cs="Times New Roman"/>
          <w:spacing w:val="0"/>
          <w:sz w:val="28"/>
          <w:szCs w:val="28"/>
          <w:lang w:val="en-US"/>
        </w:rPr>
        <w:t xml:space="preserve">7.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Proceedings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of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the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International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Scientific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Conference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of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Environmental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and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Climate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Technologies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(CONECT 2019), </w:t>
      </w:r>
      <w:proofErr w:type="spellStart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>Riga</w:t>
      </w:r>
      <w:proofErr w:type="spellEnd"/>
      <w:r w:rsidRPr="007D573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(2019).</w:t>
      </w:r>
    </w:p>
    <w:p w:rsidR="00F02DBB" w:rsidRDefault="00F07A0C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Особисто приймав участь </w:t>
      </w:r>
      <w:r w:rsidRPr="00F07A0C">
        <w:rPr>
          <w:rFonts w:ascii="Times New Roman" w:hAnsi="Times New Roman" w:cs="Times New Roman"/>
          <w:spacing w:val="0"/>
          <w:sz w:val="28"/>
          <w:szCs w:val="28"/>
          <w:lang w:val="uk-UA"/>
        </w:rPr>
        <w:t>у 3 наукових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конференціях (1 конференція за межами України).</w:t>
      </w:r>
    </w:p>
    <w:p w:rsidR="00F02DBB" w:rsidRDefault="00AC10ED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На кафедрі працює постійно діючий семінар «Сучасні інформаційні технології» (науковий керівник проф.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Шматков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С. І.), </w:t>
      </w:r>
      <w:r w:rsidR="00F303B0">
        <w:rPr>
          <w:rFonts w:ascii="Times New Roman" w:hAnsi="Times New Roman" w:cs="Times New Roman"/>
          <w:spacing w:val="0"/>
          <w:sz w:val="28"/>
          <w:szCs w:val="28"/>
          <w:lang w:val="uk-UA"/>
        </w:rPr>
        <w:t>на якому за рік зроблено 15 докладів. За рішенням Вченої ради факультету видано дві збірки матеріалів засідань семінару.</w:t>
      </w:r>
    </w:p>
    <w:p w:rsidR="00AC10ED" w:rsidRPr="009D1B5E" w:rsidRDefault="009D1B5E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</w:pPr>
      <w:r w:rsidRPr="009D1B5E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3. Результати роботи із забезпечення якості освіти.</w:t>
      </w:r>
    </w:p>
    <w:p w:rsidR="009D1B5E" w:rsidRPr="003F6CE3" w:rsidRDefault="009D1B5E" w:rsidP="009D1B5E">
      <w:pPr>
        <w:spacing w:after="0" w:line="240" w:lineRule="auto"/>
        <w:ind w:firstLine="709"/>
        <w:jc w:val="both"/>
        <w:rPr>
          <w:szCs w:val="28"/>
          <w:u w:val="single"/>
          <w:lang w:val="uk-UA"/>
        </w:rPr>
      </w:pPr>
      <w:r w:rsidRPr="003639EF">
        <w:rPr>
          <w:szCs w:val="28"/>
          <w:u w:val="single"/>
          <w:lang w:val="uk-UA"/>
        </w:rPr>
        <w:t xml:space="preserve">Навчальна </w:t>
      </w:r>
      <w:r w:rsidRPr="003F6CE3">
        <w:rPr>
          <w:szCs w:val="28"/>
          <w:u w:val="single"/>
          <w:lang w:val="uk-UA"/>
        </w:rPr>
        <w:t>робота</w:t>
      </w:r>
      <w:r>
        <w:rPr>
          <w:szCs w:val="28"/>
          <w:u w:val="single"/>
          <w:lang w:val="uk-UA"/>
        </w:rPr>
        <w:t>:</w:t>
      </w:r>
    </w:p>
    <w:p w:rsidR="009D1B5E" w:rsidRDefault="009D1B5E" w:rsidP="009D1B5E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Загальний обсяг навчальної роботи на 2018/2019 навчальний рік – 6150 годин, що у середньому на одного викладача – 600 годин. </w:t>
      </w:r>
    </w:p>
    <w:p w:rsidR="009D1B5E" w:rsidRPr="00921C62" w:rsidRDefault="009D1B5E" w:rsidP="009D1B5E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Кількість навчальних дисциплін – </w:t>
      </w:r>
      <w:r w:rsidR="0046748E">
        <w:rPr>
          <w:szCs w:val="28"/>
          <w:lang w:val="uk-UA"/>
        </w:rPr>
        <w:t>3</w:t>
      </w:r>
      <w:r w:rsidR="001912D0">
        <w:rPr>
          <w:szCs w:val="28"/>
          <w:lang w:val="uk-UA"/>
        </w:rPr>
        <w:t>9</w:t>
      </w:r>
      <w:r>
        <w:rPr>
          <w:szCs w:val="28"/>
          <w:lang w:val="uk-UA"/>
        </w:rPr>
        <w:t>.</w:t>
      </w:r>
    </w:p>
    <w:p w:rsidR="009D1B5E" w:rsidRDefault="009D1B5E" w:rsidP="009D1B5E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Головна задача: підготовка бакалаврів і магістрів зі спеціальностей «</w:t>
      </w:r>
      <w:r w:rsidRPr="00133891">
        <w:rPr>
          <w:szCs w:val="28"/>
          <w:lang w:val="uk-UA"/>
        </w:rPr>
        <w:t>Автоматизація та комп’ютерно-інтегровані технології</w:t>
      </w:r>
      <w:r>
        <w:rPr>
          <w:szCs w:val="28"/>
          <w:lang w:val="uk-UA"/>
        </w:rPr>
        <w:t>»,</w:t>
      </w:r>
      <w:r w:rsidRPr="00835218">
        <w:rPr>
          <w:szCs w:val="28"/>
          <w:lang w:val="uk-UA"/>
        </w:rPr>
        <w:t xml:space="preserve"> «Комп’ютеризовані системи управління і автоматика»</w:t>
      </w:r>
      <w:r>
        <w:rPr>
          <w:szCs w:val="28"/>
          <w:lang w:val="uk-UA"/>
        </w:rPr>
        <w:t xml:space="preserve"> та бакалаврів зі спеціальності «Комп’ютерна інженерія».</w:t>
      </w:r>
    </w:p>
    <w:p w:rsidR="00AC10ED" w:rsidRDefault="009D1B5E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Забезпечував організацію освітнього процесу, методичної роботи. Забезпечував підготовку робочих програм навчальних дисциплін, виконання навчальних планів, робочих навчальних планів і робочих програм навчальних дисциплін.</w:t>
      </w:r>
    </w:p>
    <w:p w:rsidR="00632604" w:rsidRDefault="00632604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Особисто проводив заняття з 7 навчальних дисциплін. Керував дипломним проектуванням 4 студентів. Приймав участь у державній атестації.</w:t>
      </w:r>
    </w:p>
    <w:p w:rsidR="009D1B5E" w:rsidRPr="006A54ED" w:rsidRDefault="009D1B5E" w:rsidP="009D1B5E">
      <w:pPr>
        <w:spacing w:after="0" w:line="240" w:lineRule="auto"/>
        <w:ind w:firstLine="709"/>
        <w:jc w:val="both"/>
        <w:rPr>
          <w:szCs w:val="28"/>
          <w:u w:val="single"/>
          <w:lang w:val="uk-UA"/>
        </w:rPr>
      </w:pPr>
      <w:r w:rsidRPr="006A54ED">
        <w:rPr>
          <w:szCs w:val="28"/>
          <w:u w:val="single"/>
          <w:lang w:val="uk-UA"/>
        </w:rPr>
        <w:t>Методична робота</w:t>
      </w:r>
      <w:r>
        <w:rPr>
          <w:szCs w:val="28"/>
          <w:u w:val="single"/>
          <w:lang w:val="uk-UA"/>
        </w:rPr>
        <w:t>:</w:t>
      </w:r>
      <w:r w:rsidRPr="006A54ED">
        <w:rPr>
          <w:szCs w:val="28"/>
          <w:u w:val="single"/>
          <w:lang w:val="uk-UA"/>
        </w:rPr>
        <w:t xml:space="preserve"> </w:t>
      </w:r>
    </w:p>
    <w:p w:rsidR="009D1B5E" w:rsidRDefault="00632604" w:rsidP="009D1B5E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Р</w:t>
      </w:r>
      <w:r w:rsidR="009D1B5E">
        <w:rPr>
          <w:szCs w:val="28"/>
          <w:lang w:val="uk-UA"/>
        </w:rPr>
        <w:t>озроблено програми та науково-методичні комплекси нових спеціальних дисциплін з підготовки за спеціальністю «Комп’ютерна інженерія»;</w:t>
      </w:r>
    </w:p>
    <w:p w:rsidR="009D1B5E" w:rsidRDefault="00632604" w:rsidP="009D1B5E">
      <w:pPr>
        <w:pStyle w:val="a6"/>
        <w:spacing w:after="0" w:line="24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О</w:t>
      </w:r>
      <w:r w:rsidR="009D1B5E">
        <w:rPr>
          <w:szCs w:val="28"/>
          <w:lang w:val="uk-UA"/>
        </w:rPr>
        <w:t>новлено лекції, презентації, практичні завдання та лабораторні роботи з усіх дисциплін, що викладаються викладачами кафедри;</w:t>
      </w:r>
    </w:p>
    <w:p w:rsidR="009D1B5E" w:rsidRDefault="00632604" w:rsidP="009D1B5E">
      <w:pPr>
        <w:pStyle w:val="a6"/>
        <w:spacing w:after="0" w:line="24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Організовував</w:t>
      </w:r>
      <w:r w:rsidR="009D1B5E">
        <w:rPr>
          <w:szCs w:val="28"/>
          <w:lang w:val="uk-UA"/>
        </w:rPr>
        <w:t xml:space="preserve"> методичн</w:t>
      </w:r>
      <w:r>
        <w:rPr>
          <w:szCs w:val="28"/>
          <w:lang w:val="uk-UA"/>
        </w:rPr>
        <w:t>у</w:t>
      </w:r>
      <w:r w:rsidR="009D1B5E">
        <w:rPr>
          <w:szCs w:val="28"/>
          <w:lang w:val="uk-UA"/>
        </w:rPr>
        <w:t xml:space="preserve"> підготовк</w:t>
      </w:r>
      <w:r>
        <w:rPr>
          <w:szCs w:val="28"/>
          <w:lang w:val="uk-UA"/>
        </w:rPr>
        <w:t>у</w:t>
      </w:r>
      <w:r w:rsidR="009D1B5E">
        <w:rPr>
          <w:szCs w:val="28"/>
          <w:lang w:val="uk-UA"/>
        </w:rPr>
        <w:t xml:space="preserve"> до навчання магістрів зі спеціальності «Комп’ютерна інженерія».</w:t>
      </w:r>
    </w:p>
    <w:p w:rsidR="009D1B5E" w:rsidRDefault="009D1B5E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Розроблено методичне забезпечення для нових навчальних дисциплін:</w:t>
      </w:r>
    </w:p>
    <w:p w:rsidR="009D1B5E" w:rsidRDefault="009D1B5E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– для підготовки бакалаврів</w:t>
      </w:r>
      <w:r w:rsidR="0046748E">
        <w:rPr>
          <w:rFonts w:ascii="Times New Roman" w:hAnsi="Times New Roman" w:cs="Times New Roman"/>
          <w:spacing w:val="0"/>
          <w:sz w:val="28"/>
          <w:szCs w:val="28"/>
          <w:lang w:val="uk-UA"/>
        </w:rPr>
        <w:t>:</w:t>
      </w:r>
      <w:r w:rsidR="0063260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«Моделі і методи прийняття рішень» (проф. </w:t>
      </w:r>
      <w:proofErr w:type="spellStart"/>
      <w:r w:rsidR="00632604">
        <w:rPr>
          <w:rFonts w:ascii="Times New Roman" w:hAnsi="Times New Roman" w:cs="Times New Roman"/>
          <w:spacing w:val="0"/>
          <w:sz w:val="28"/>
          <w:szCs w:val="28"/>
          <w:lang w:val="uk-UA"/>
        </w:rPr>
        <w:t>Угрюмов</w:t>
      </w:r>
      <w:proofErr w:type="spellEnd"/>
      <w:r w:rsidR="0063260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М. Л.)</w:t>
      </w:r>
      <w:r w:rsidR="0046748E">
        <w:rPr>
          <w:rFonts w:ascii="Times New Roman" w:hAnsi="Times New Roman" w:cs="Times New Roman"/>
          <w:spacing w:val="0"/>
          <w:sz w:val="28"/>
          <w:szCs w:val="28"/>
          <w:lang w:val="uk-UA"/>
        </w:rPr>
        <w:t>;</w:t>
      </w:r>
      <w:r w:rsidR="0063260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«Аналіз даних» (проф. </w:t>
      </w:r>
      <w:proofErr w:type="spellStart"/>
      <w:r w:rsidR="00632604">
        <w:rPr>
          <w:rFonts w:ascii="Times New Roman" w:hAnsi="Times New Roman" w:cs="Times New Roman"/>
          <w:spacing w:val="0"/>
          <w:sz w:val="28"/>
          <w:szCs w:val="28"/>
          <w:lang w:val="uk-UA"/>
        </w:rPr>
        <w:t>Угрюмов</w:t>
      </w:r>
      <w:proofErr w:type="spellEnd"/>
      <w:r w:rsidR="0063260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М. Л.)</w:t>
      </w:r>
      <w:r w:rsidR="0046748E">
        <w:rPr>
          <w:rFonts w:ascii="Times New Roman" w:hAnsi="Times New Roman" w:cs="Times New Roman"/>
          <w:spacing w:val="0"/>
          <w:sz w:val="28"/>
          <w:szCs w:val="28"/>
          <w:lang w:val="uk-UA"/>
        </w:rPr>
        <w:t>;</w:t>
      </w:r>
      <w:r w:rsidR="0063260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«Методи і технології інженерії програмного забезпечення» (проф. </w:t>
      </w:r>
      <w:proofErr w:type="spellStart"/>
      <w:r w:rsidR="00632604">
        <w:rPr>
          <w:rFonts w:ascii="Times New Roman" w:hAnsi="Times New Roman" w:cs="Times New Roman"/>
          <w:spacing w:val="0"/>
          <w:sz w:val="28"/>
          <w:szCs w:val="28"/>
          <w:lang w:val="uk-UA"/>
        </w:rPr>
        <w:t>Толстолузька</w:t>
      </w:r>
      <w:proofErr w:type="spellEnd"/>
      <w:r w:rsidR="00632604">
        <w:rPr>
          <w:rFonts w:ascii="Times New Roman" w:hAnsi="Times New Roman" w:cs="Times New Roman"/>
          <w:spacing w:val="0"/>
          <w:sz w:val="28"/>
          <w:szCs w:val="28"/>
          <w:lang w:val="uk-UA"/>
        </w:rPr>
        <w:t> О. Г.)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;</w:t>
      </w:r>
    </w:p>
    <w:p w:rsidR="009D1B5E" w:rsidRDefault="009D1B5E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– для підготовки магістрів</w:t>
      </w:r>
      <w:r w:rsidR="0046748E">
        <w:rPr>
          <w:rFonts w:ascii="Times New Roman" w:hAnsi="Times New Roman" w:cs="Times New Roman"/>
          <w:spacing w:val="0"/>
          <w:sz w:val="28"/>
          <w:szCs w:val="28"/>
          <w:lang w:val="uk-UA"/>
        </w:rPr>
        <w:t>:</w:t>
      </w:r>
      <w:r w:rsidR="0063260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«Методи машинного навчання» (проф. </w:t>
      </w:r>
      <w:proofErr w:type="spellStart"/>
      <w:r w:rsidR="00632604">
        <w:rPr>
          <w:rFonts w:ascii="Times New Roman" w:hAnsi="Times New Roman" w:cs="Times New Roman"/>
          <w:spacing w:val="0"/>
          <w:sz w:val="28"/>
          <w:szCs w:val="28"/>
          <w:lang w:val="uk-UA"/>
        </w:rPr>
        <w:t>Угрюмов</w:t>
      </w:r>
      <w:proofErr w:type="spellEnd"/>
      <w:r w:rsidR="0063260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М. Л.)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;</w:t>
      </w:r>
    </w:p>
    <w:p w:rsidR="009D1B5E" w:rsidRDefault="009D1B5E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– для підготовки докторів філософії</w:t>
      </w:r>
      <w:r w:rsidR="0046748E">
        <w:rPr>
          <w:rFonts w:ascii="Times New Roman" w:hAnsi="Times New Roman" w:cs="Times New Roman"/>
          <w:spacing w:val="0"/>
          <w:sz w:val="28"/>
          <w:szCs w:val="28"/>
          <w:lang w:val="uk-UA"/>
        </w:rPr>
        <w:t>:</w:t>
      </w:r>
      <w:r w:rsidR="0063260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«Підготовка наукових публікацій та презентація результатів досліджень» (проф. </w:t>
      </w:r>
      <w:proofErr w:type="spellStart"/>
      <w:r w:rsidR="00632604">
        <w:rPr>
          <w:rFonts w:ascii="Times New Roman" w:hAnsi="Times New Roman" w:cs="Times New Roman"/>
          <w:spacing w:val="0"/>
          <w:sz w:val="28"/>
          <w:szCs w:val="28"/>
          <w:lang w:val="uk-UA"/>
        </w:rPr>
        <w:t>Шматков</w:t>
      </w:r>
      <w:proofErr w:type="spellEnd"/>
      <w:r w:rsidR="0063260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С. І.)</w:t>
      </w:r>
      <w:r w:rsidR="0046748E">
        <w:rPr>
          <w:rFonts w:ascii="Times New Roman" w:hAnsi="Times New Roman" w:cs="Times New Roman"/>
          <w:spacing w:val="0"/>
          <w:sz w:val="28"/>
          <w:szCs w:val="28"/>
          <w:lang w:val="uk-UA"/>
        </w:rPr>
        <w:t>;</w:t>
      </w:r>
      <w:r w:rsidR="0063260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75672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«Обрані методи інженерії ПЗ» (проф. </w:t>
      </w:r>
      <w:proofErr w:type="spellStart"/>
      <w:r w:rsidR="00756723">
        <w:rPr>
          <w:rFonts w:ascii="Times New Roman" w:hAnsi="Times New Roman" w:cs="Times New Roman"/>
          <w:spacing w:val="0"/>
          <w:sz w:val="28"/>
          <w:szCs w:val="28"/>
          <w:lang w:val="uk-UA"/>
        </w:rPr>
        <w:t>Толстолузька</w:t>
      </w:r>
      <w:proofErr w:type="spellEnd"/>
      <w:r w:rsidR="00756723">
        <w:rPr>
          <w:rFonts w:ascii="Times New Roman" w:hAnsi="Times New Roman" w:cs="Times New Roman"/>
          <w:spacing w:val="0"/>
          <w:sz w:val="28"/>
          <w:szCs w:val="28"/>
          <w:lang w:val="uk-UA"/>
        </w:rPr>
        <w:t> О. Г.)</w:t>
      </w:r>
      <w:r w:rsidR="0046748E">
        <w:rPr>
          <w:rFonts w:ascii="Times New Roman" w:hAnsi="Times New Roman" w:cs="Times New Roman"/>
          <w:spacing w:val="0"/>
          <w:sz w:val="28"/>
          <w:szCs w:val="28"/>
          <w:lang w:val="uk-UA"/>
        </w:rPr>
        <w:t>;</w:t>
      </w:r>
      <w:r w:rsidR="0075672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«Реєстрація прав інтелектуальної власності (проф. </w:t>
      </w:r>
      <w:proofErr w:type="spellStart"/>
      <w:r w:rsidR="00756723">
        <w:rPr>
          <w:rFonts w:ascii="Times New Roman" w:hAnsi="Times New Roman" w:cs="Times New Roman"/>
          <w:spacing w:val="0"/>
          <w:sz w:val="28"/>
          <w:szCs w:val="28"/>
          <w:lang w:val="uk-UA"/>
        </w:rPr>
        <w:t>Шматков</w:t>
      </w:r>
      <w:proofErr w:type="spellEnd"/>
      <w:r w:rsidR="00756723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С. І.)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</w:p>
    <w:p w:rsidR="009D1B5E" w:rsidRDefault="009D1B5E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Забезпечував розвиток матеріально-технічної бази освітнього процесу.</w:t>
      </w:r>
    </w:p>
    <w:p w:rsidR="00AC10ED" w:rsidRDefault="005B3DBF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В лекційній аудиторії 318 та аудиторії 317 встановлено мультимедійні комплекти. В лабораторії мережевого обладнання (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. 317) проведено оновлення ПК з метою забезпечення вимогам з ліцензування та акредитації навчальних закладів. За допомогою залучення спонсорського фінансування в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. 317 встановлено інтерактивну дошку (для цього залучено 18 000 грн. спонсорських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lastRenderedPageBreak/>
        <w:t>коштів). Поповнювалась експозиція музею обчислювальної техніки.</w:t>
      </w:r>
    </w:p>
    <w:p w:rsidR="00AC10ED" w:rsidRDefault="005B3DBF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Забезпечував роботу з абітурієнтами. Приймав участь у днях відкритих дверей, ночах науки. Організовував екскурсії школярів до кафедрального музею</w:t>
      </w:r>
      <w:r w:rsidR="00956882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обчислювальної техніки. Викладачі кафедри проводили агітаційну роботу в школах м. Харкова та області.</w:t>
      </w:r>
    </w:p>
    <w:p w:rsidR="00956882" w:rsidRDefault="00956882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Організовував забезпечення навчальних дисциплін електронними ресурсами, що розміщені на сайті університету. </w:t>
      </w:r>
    </w:p>
    <w:p w:rsidR="00AB2A24" w:rsidRDefault="00956882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1. </w:t>
      </w:r>
      <w:r w:rsid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Освітньо-професійні програми за спеціальностями кафедри.</w:t>
      </w:r>
    </w:p>
    <w:p w:rsidR="00AB2A24" w:rsidRDefault="00956882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2. </w:t>
      </w:r>
      <w:r w:rsid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Робочі навчальні плани за спеціальностями кафедри.</w:t>
      </w:r>
    </w:p>
    <w:p w:rsidR="00AB2A24" w:rsidRDefault="00956882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3. </w:t>
      </w:r>
      <w:r w:rsid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Навчальні плани.</w:t>
      </w:r>
    </w:p>
    <w:p w:rsidR="00956882" w:rsidRDefault="00956882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4.</w:t>
      </w:r>
      <w:r w:rsidR="00AB2A24" w:rsidRP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Робочі програми дисциплін кафедри.</w:t>
      </w:r>
    </w:p>
    <w:p w:rsidR="00956882" w:rsidRDefault="00956882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5. </w:t>
      </w:r>
      <w:r w:rsid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Методичні рекомендації до практичних занять з дисциплін кафедри.</w:t>
      </w:r>
    </w:p>
    <w:p w:rsidR="00956882" w:rsidRDefault="00956882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6. </w:t>
      </w:r>
      <w:r w:rsid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Методичні вказівки по оформленню документації на програмні продукти при виконанні дипломних та курсових робіт.</w:t>
      </w:r>
    </w:p>
    <w:p w:rsidR="00956882" w:rsidRDefault="00956882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7. Анотації навчальних дисциплін кафедри.</w:t>
      </w:r>
    </w:p>
    <w:p w:rsidR="00956882" w:rsidRDefault="00956882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8. </w:t>
      </w:r>
      <w:r w:rsid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Рейтингові показники викладачів.</w:t>
      </w:r>
    </w:p>
    <w:p w:rsidR="00A262A8" w:rsidRDefault="00AB2A24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Постійно контролював кафедральний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веб-сайт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. </w:t>
      </w:r>
      <w:r w:rsidR="00A262A8">
        <w:rPr>
          <w:rFonts w:ascii="Times New Roman" w:hAnsi="Times New Roman" w:cs="Times New Roman"/>
          <w:spacing w:val="0"/>
          <w:sz w:val="28"/>
          <w:szCs w:val="28"/>
          <w:lang w:val="uk-UA"/>
        </w:rPr>
        <w:t>Планував та організовував контроль якості навчального процесу, проведення відкритих занять (згідно плану). Їх результати аналізувалися на засіданнях кафедри.</w:t>
      </w:r>
    </w:p>
    <w:p w:rsidR="00A262A8" w:rsidRDefault="00A262A8" w:rsidP="00A262A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Забезпечував оновлення форм і методик викладання на базі реалізації принципів проблемного навчання та його практичної направленості (пр</w:t>
      </w:r>
      <w:r w:rsid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оект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ний підхід). Забезпечував впровадження дистанційного навчання в учбовий процес (з дисциплін «Основи патентознавства», </w:t>
      </w:r>
      <w:r w:rsidR="002D6F4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«Системи управління складними комп’ютерними мережами» (дисципліна перейменована на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«Комп’ютеризовані системи управління»)</w:t>
      </w:r>
      <w:r w:rsidR="002D6F41">
        <w:rPr>
          <w:rFonts w:ascii="Times New Roman" w:hAnsi="Times New Roman" w:cs="Times New Roman"/>
          <w:spacing w:val="0"/>
          <w:sz w:val="28"/>
          <w:szCs w:val="28"/>
          <w:lang w:val="uk-UA"/>
        </w:rPr>
        <w:t>, «Пакети прикладного програмування»)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  <w:r w:rsidR="002D6F4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C078DA">
        <w:rPr>
          <w:rFonts w:ascii="Times New Roman" w:hAnsi="Times New Roman" w:cs="Times New Roman"/>
          <w:spacing w:val="0"/>
          <w:sz w:val="28"/>
          <w:szCs w:val="28"/>
          <w:lang w:val="uk-UA"/>
        </w:rPr>
        <w:t>Підготовлено та проведено комплексну ділову гру з магістрами за темою «Реконструкція програмно-технічного комплексу автоматизованої системи управління технологічним процесом (АСУ ТП)</w:t>
      </w:r>
      <w:r w:rsidR="00AB2A24">
        <w:rPr>
          <w:rFonts w:ascii="Times New Roman" w:hAnsi="Times New Roman" w:cs="Times New Roman"/>
          <w:spacing w:val="0"/>
          <w:sz w:val="28"/>
          <w:szCs w:val="28"/>
          <w:lang w:val="uk-UA"/>
        </w:rPr>
        <w:t>»</w:t>
      </w:r>
      <w:r w:rsidR="00C078DA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</w:p>
    <w:p w:rsidR="00956882" w:rsidRDefault="002D6F41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Видано </w:t>
      </w:r>
      <w:r w:rsidRPr="002D6F4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в збірці науково-методичних праць ХНУ імені В.Н. Каразіна статтю «Анализ результатов </w:t>
      </w:r>
      <w:proofErr w:type="spellStart"/>
      <w:r w:rsidRPr="002D6F41">
        <w:rPr>
          <w:rFonts w:ascii="Times New Roman" w:hAnsi="Times New Roman" w:cs="Times New Roman"/>
          <w:spacing w:val="0"/>
          <w:sz w:val="28"/>
          <w:szCs w:val="28"/>
          <w:lang w:val="uk-UA"/>
        </w:rPr>
        <w:t>проведения</w:t>
      </w:r>
      <w:proofErr w:type="spellEnd"/>
      <w:r w:rsidRPr="002D6F4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2D6F41">
        <w:rPr>
          <w:rFonts w:ascii="Times New Roman" w:hAnsi="Times New Roman" w:cs="Times New Roman"/>
          <w:spacing w:val="0"/>
          <w:sz w:val="28"/>
          <w:szCs w:val="28"/>
          <w:lang w:val="uk-UA"/>
        </w:rPr>
        <w:t>комплексной</w:t>
      </w:r>
      <w:proofErr w:type="spellEnd"/>
      <w:r w:rsidRPr="002D6F4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2D6F41">
        <w:rPr>
          <w:rFonts w:ascii="Times New Roman" w:hAnsi="Times New Roman" w:cs="Times New Roman"/>
          <w:spacing w:val="0"/>
          <w:sz w:val="28"/>
          <w:szCs w:val="28"/>
          <w:lang w:val="uk-UA"/>
        </w:rPr>
        <w:t>деловой</w:t>
      </w:r>
      <w:proofErr w:type="spellEnd"/>
      <w:r w:rsidRPr="002D6F4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2D6F41">
        <w:rPr>
          <w:rFonts w:ascii="Times New Roman" w:hAnsi="Times New Roman" w:cs="Times New Roman"/>
          <w:spacing w:val="0"/>
          <w:sz w:val="28"/>
          <w:szCs w:val="28"/>
          <w:lang w:val="uk-UA"/>
        </w:rPr>
        <w:t>игры</w:t>
      </w:r>
      <w:proofErr w:type="spellEnd"/>
      <w:r w:rsidRPr="002D6F4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с </w:t>
      </w:r>
      <w:proofErr w:type="spellStart"/>
      <w:r w:rsidRPr="002D6F41">
        <w:rPr>
          <w:rFonts w:ascii="Times New Roman" w:hAnsi="Times New Roman" w:cs="Times New Roman"/>
          <w:spacing w:val="0"/>
          <w:sz w:val="28"/>
          <w:szCs w:val="28"/>
          <w:lang w:val="uk-UA"/>
        </w:rPr>
        <w:t>магистрами</w:t>
      </w:r>
      <w:proofErr w:type="spellEnd"/>
      <w:r w:rsidRPr="002D6F4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2D6F41">
        <w:rPr>
          <w:rFonts w:ascii="Times New Roman" w:hAnsi="Times New Roman" w:cs="Times New Roman"/>
          <w:spacing w:val="0"/>
          <w:sz w:val="28"/>
          <w:szCs w:val="28"/>
          <w:lang w:val="uk-UA"/>
        </w:rPr>
        <w:t>компьютерной</w:t>
      </w:r>
      <w:proofErr w:type="spellEnd"/>
      <w:r w:rsidRPr="002D6F4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2D6F41">
        <w:rPr>
          <w:rFonts w:ascii="Times New Roman" w:hAnsi="Times New Roman" w:cs="Times New Roman"/>
          <w:spacing w:val="0"/>
          <w:sz w:val="28"/>
          <w:szCs w:val="28"/>
          <w:lang w:val="uk-UA"/>
        </w:rPr>
        <w:t>специальности</w:t>
      </w:r>
      <w:proofErr w:type="spellEnd"/>
      <w:r w:rsidRPr="002D6F41">
        <w:rPr>
          <w:rFonts w:ascii="Times New Roman" w:hAnsi="Times New Roman" w:cs="Times New Roman"/>
          <w:spacing w:val="0"/>
          <w:sz w:val="28"/>
          <w:szCs w:val="28"/>
          <w:lang w:val="uk-UA"/>
        </w:rPr>
        <w:t>»» (</w:t>
      </w:r>
      <w:proofErr w:type="spellStart"/>
      <w:r w:rsidRPr="002D6F41">
        <w:rPr>
          <w:rFonts w:ascii="Times New Roman" w:hAnsi="Times New Roman" w:cs="Times New Roman"/>
          <w:spacing w:val="0"/>
          <w:sz w:val="28"/>
          <w:szCs w:val="28"/>
          <w:lang w:val="uk-UA"/>
        </w:rPr>
        <w:t>Шматков</w:t>
      </w:r>
      <w:proofErr w:type="spellEnd"/>
      <w:r w:rsidRPr="002D6F4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С.І., </w:t>
      </w:r>
      <w:proofErr w:type="spellStart"/>
      <w:r w:rsidRPr="002D6F41">
        <w:rPr>
          <w:rFonts w:ascii="Times New Roman" w:hAnsi="Times New Roman" w:cs="Times New Roman"/>
          <w:spacing w:val="0"/>
          <w:sz w:val="28"/>
          <w:szCs w:val="28"/>
          <w:lang w:val="uk-UA"/>
        </w:rPr>
        <w:t>Бердніков</w:t>
      </w:r>
      <w:proofErr w:type="spellEnd"/>
      <w:r w:rsidRPr="002D6F4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А.Г., Павлов А.М.)</w:t>
      </w:r>
    </w:p>
    <w:p w:rsidR="00AC10ED" w:rsidRDefault="008D6D38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Організовував роботу з інтернаціоналізації навчального процесу:</w:t>
      </w:r>
    </w:p>
    <w:p w:rsidR="008D6D38" w:rsidRPr="008D6D38" w:rsidRDefault="008D6D38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– </w:t>
      </w:r>
      <w:r w:rsidRPr="008D6D38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навчання та сертифікація в </w:t>
      </w:r>
      <w:proofErr w:type="spellStart"/>
      <w:r w:rsidRPr="008D6D38">
        <w:rPr>
          <w:rFonts w:ascii="Times New Roman" w:hAnsi="Times New Roman" w:cs="Times New Roman"/>
          <w:spacing w:val="0"/>
          <w:sz w:val="28"/>
          <w:szCs w:val="28"/>
          <w:lang w:val="uk-UA"/>
        </w:rPr>
        <w:t>Cisco</w:t>
      </w:r>
      <w:proofErr w:type="spellEnd"/>
      <w:r w:rsidRPr="008D6D38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8D6D38">
        <w:rPr>
          <w:rFonts w:ascii="Times New Roman" w:hAnsi="Times New Roman" w:cs="Times New Roman"/>
          <w:spacing w:val="0"/>
          <w:sz w:val="28"/>
          <w:szCs w:val="28"/>
          <w:lang w:val="uk-UA"/>
        </w:rPr>
        <w:t>Networking</w:t>
      </w:r>
      <w:proofErr w:type="spellEnd"/>
      <w:r w:rsidRPr="008D6D38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8D6D38">
        <w:rPr>
          <w:rFonts w:ascii="Times New Roman" w:hAnsi="Times New Roman" w:cs="Times New Roman"/>
          <w:spacing w:val="0"/>
          <w:sz w:val="28"/>
          <w:szCs w:val="28"/>
          <w:lang w:val="uk-UA"/>
        </w:rPr>
        <w:t>Academy</w:t>
      </w:r>
      <w:proofErr w:type="spellEnd"/>
      <w:r w:rsidRPr="008D6D38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(США);</w:t>
      </w:r>
    </w:p>
    <w:p w:rsidR="008D6D38" w:rsidRPr="008D6D38" w:rsidRDefault="008D6D38" w:rsidP="008D6D3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8D6D38">
        <w:rPr>
          <w:rFonts w:ascii="Times New Roman" w:hAnsi="Times New Roman" w:cs="Times New Roman"/>
          <w:spacing w:val="0"/>
          <w:sz w:val="28"/>
          <w:szCs w:val="28"/>
          <w:lang w:val="uk-UA"/>
        </w:rPr>
        <w:t>–</w:t>
      </w:r>
      <w:r w:rsidR="00D86BD5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Pr="008D6D38">
        <w:rPr>
          <w:rFonts w:ascii="Times New Roman" w:hAnsi="Times New Roman" w:cs="Times New Roman"/>
          <w:spacing w:val="0"/>
          <w:sz w:val="28"/>
          <w:szCs w:val="28"/>
          <w:lang w:val="uk-UA"/>
        </w:rPr>
        <w:t>обмін студентами</w:t>
      </w:r>
      <w:r w:rsidR="00D86BD5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з </w:t>
      </w:r>
      <w:proofErr w:type="spellStart"/>
      <w:r w:rsidRPr="008D6D38">
        <w:rPr>
          <w:rFonts w:ascii="Times New Roman" w:hAnsi="Times New Roman" w:cs="Times New Roman"/>
          <w:spacing w:val="0"/>
          <w:sz w:val="28"/>
          <w:szCs w:val="28"/>
          <w:lang w:val="uk-UA"/>
        </w:rPr>
        <w:t>Linnaeus</w:t>
      </w:r>
      <w:proofErr w:type="spellEnd"/>
      <w:r w:rsidRPr="008D6D38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proofErr w:type="spellStart"/>
      <w:r w:rsidRPr="008D6D38">
        <w:rPr>
          <w:rFonts w:ascii="Times New Roman" w:hAnsi="Times New Roman" w:cs="Times New Roman"/>
          <w:spacing w:val="0"/>
          <w:sz w:val="28"/>
          <w:szCs w:val="28"/>
          <w:lang w:val="uk-UA"/>
        </w:rPr>
        <w:t>University</w:t>
      </w:r>
      <w:proofErr w:type="spellEnd"/>
      <w:r w:rsidRPr="008D6D38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(Швеція).</w:t>
      </w:r>
    </w:p>
    <w:p w:rsidR="00F02DBB" w:rsidRDefault="008D6D38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Організовано стажування магістра Донець В.В. в </w:t>
      </w:r>
      <w:r w:rsidR="00E03FC1" w:rsidRPr="00E03FC1">
        <w:rPr>
          <w:rFonts w:ascii="Times New Roman" w:hAnsi="Times New Roman" w:cs="Times New Roman"/>
          <w:spacing w:val="0"/>
          <w:sz w:val="28"/>
          <w:szCs w:val="28"/>
          <w:lang w:val="uk-UA"/>
        </w:rPr>
        <w:t>Альпійсько-Адріатичн</w:t>
      </w:r>
      <w:r w:rsidR="00E03FC1">
        <w:rPr>
          <w:rFonts w:ascii="Times New Roman" w:hAnsi="Times New Roman" w:cs="Times New Roman"/>
          <w:spacing w:val="0"/>
          <w:sz w:val="28"/>
          <w:szCs w:val="28"/>
          <w:lang w:val="uk-UA"/>
        </w:rPr>
        <w:t>о</w:t>
      </w:r>
      <w:r w:rsidR="00E03FC1" w:rsidRPr="00E03FC1">
        <w:rPr>
          <w:rFonts w:ascii="Times New Roman" w:hAnsi="Times New Roman" w:cs="Times New Roman"/>
          <w:spacing w:val="0"/>
          <w:sz w:val="28"/>
          <w:szCs w:val="28"/>
          <w:lang w:val="uk-UA"/>
        </w:rPr>
        <w:t>м</w:t>
      </w:r>
      <w:r w:rsidR="00E03FC1">
        <w:rPr>
          <w:rFonts w:ascii="Times New Roman" w:hAnsi="Times New Roman" w:cs="Times New Roman"/>
          <w:spacing w:val="0"/>
          <w:sz w:val="28"/>
          <w:szCs w:val="28"/>
          <w:lang w:val="uk-UA"/>
        </w:rPr>
        <w:t>у у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ніверситеті (</w:t>
      </w:r>
      <w:r w:rsidR="00E03FC1" w:rsidRPr="00E03FC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м. </w:t>
      </w:r>
      <w:proofErr w:type="spellStart"/>
      <w:r w:rsidR="00E03FC1" w:rsidRPr="00E03FC1">
        <w:rPr>
          <w:rFonts w:ascii="Times New Roman" w:hAnsi="Times New Roman" w:cs="Times New Roman"/>
          <w:spacing w:val="0"/>
          <w:sz w:val="28"/>
          <w:szCs w:val="28"/>
          <w:lang w:val="uk-UA"/>
        </w:rPr>
        <w:t>Клагенфурт</w:t>
      </w:r>
      <w:proofErr w:type="spellEnd"/>
      <w:r w:rsidR="00E03FC1" w:rsidRPr="00E03FC1">
        <w:rPr>
          <w:rFonts w:ascii="Times New Roman" w:hAnsi="Times New Roman" w:cs="Times New Roman"/>
          <w:spacing w:val="0"/>
          <w:sz w:val="28"/>
          <w:szCs w:val="28"/>
          <w:lang w:val="uk-UA"/>
        </w:rPr>
        <w:t>,</w:t>
      </w:r>
      <w:r w:rsidR="00E03FC1">
        <w:rPr>
          <w:lang w:val="uk-UA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Австрія).</w:t>
      </w:r>
    </w:p>
    <w:p w:rsidR="00F02DBB" w:rsidRDefault="00C078DA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Приймав участь у реалізації Проекту 2.9 «Стратегії розвитку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Каразінського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університету на 2019-2025 роки». А саме у визначенні сучасних інформаційно-комп’ютерних компетенцій, які необхідні для працівників університету.</w:t>
      </w:r>
    </w:p>
    <w:p w:rsidR="00F02DBB" w:rsidRPr="00C078DA" w:rsidRDefault="00C078DA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</w:pPr>
      <w:r w:rsidRPr="00C078DA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4. Організаційна робота.</w:t>
      </w:r>
    </w:p>
    <w:p w:rsidR="00C078DA" w:rsidRDefault="00C078DA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Протягом навчального року виконував наступні обов’язки на громадських засадах.</w:t>
      </w:r>
    </w:p>
    <w:p w:rsidR="00C078DA" w:rsidRDefault="00C078DA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1. Н</w:t>
      </w:r>
      <w:r w:rsidR="00DE7ACD">
        <w:rPr>
          <w:rFonts w:ascii="Times New Roman" w:hAnsi="Times New Roman" w:cs="Times New Roman"/>
          <w:spacing w:val="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уково-методичний керівник Центру інформаційних технологій. За рік в Центрі пройшли навчання </w:t>
      </w:r>
      <w:r w:rsidR="00D86BD5">
        <w:rPr>
          <w:rFonts w:ascii="Times New Roman" w:hAnsi="Times New Roman" w:cs="Times New Roman"/>
          <w:spacing w:val="0"/>
          <w:sz w:val="28"/>
          <w:szCs w:val="28"/>
          <w:lang w:val="uk-UA"/>
        </w:rPr>
        <w:t>136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слухачів, зароблено для університету </w:t>
      </w:r>
      <w:r w:rsidR="00D86BD5">
        <w:rPr>
          <w:rFonts w:ascii="Times New Roman" w:hAnsi="Times New Roman" w:cs="Times New Roman"/>
          <w:spacing w:val="0"/>
          <w:sz w:val="28"/>
          <w:szCs w:val="28"/>
          <w:lang w:val="uk-UA"/>
        </w:rPr>
        <w:t>126 200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грн.</w:t>
      </w:r>
    </w:p>
    <w:p w:rsidR="00C078DA" w:rsidRDefault="00C078DA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2. Заступник голови спеціалізованої вченої ради </w:t>
      </w:r>
      <w:r w:rsidR="007C7D5B" w:rsidRPr="007C7D5B">
        <w:rPr>
          <w:rFonts w:ascii="Times New Roman" w:hAnsi="Times New Roman" w:cs="Times New Roman"/>
          <w:spacing w:val="0"/>
          <w:sz w:val="28"/>
          <w:szCs w:val="28"/>
          <w:lang w:val="uk-UA"/>
        </w:rPr>
        <w:t>Д 64.051.09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7C7D5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з захисту докторських дисертацій </w:t>
      </w:r>
      <w:r w:rsidR="00D86BD5">
        <w:rPr>
          <w:rFonts w:ascii="Times New Roman" w:hAnsi="Times New Roman" w:cs="Times New Roman"/>
          <w:spacing w:val="0"/>
          <w:sz w:val="28"/>
          <w:szCs w:val="28"/>
          <w:lang w:val="uk-UA"/>
        </w:rPr>
        <w:t>за</w:t>
      </w:r>
      <w:r w:rsidR="007C7D5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спеціальностям</w:t>
      </w:r>
      <w:r w:rsidR="00D86BD5">
        <w:rPr>
          <w:rFonts w:ascii="Times New Roman" w:hAnsi="Times New Roman" w:cs="Times New Roman"/>
          <w:spacing w:val="0"/>
          <w:sz w:val="28"/>
          <w:szCs w:val="28"/>
          <w:lang w:val="uk-UA"/>
        </w:rPr>
        <w:t>и</w:t>
      </w:r>
      <w:r w:rsidR="007C7D5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="00D86BD5">
        <w:rPr>
          <w:rFonts w:ascii="Times New Roman" w:hAnsi="Times New Roman" w:cs="Times New Roman"/>
          <w:spacing w:val="0"/>
          <w:sz w:val="28"/>
          <w:szCs w:val="28"/>
          <w:lang w:val="uk-UA"/>
        </w:rPr>
        <w:t>01.05.02 – математичне моделювання та обчислювальні методи, 05.13.06 – інформаційні технології.</w:t>
      </w:r>
    </w:p>
    <w:p w:rsidR="007C7D5B" w:rsidRDefault="007C7D5B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lastRenderedPageBreak/>
        <w:t>3. Науковий керівник постійно діючого семінару «Сучасні інформаційні технології». Голова оргкомітету семінари та керівник випуску «Матеріалів семінару. Випуск 3, 4».</w:t>
      </w:r>
    </w:p>
    <w:p w:rsidR="007C7D5B" w:rsidRDefault="007C7D5B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4. Член редколегії «Вісник ХНУ. Серія «Математичне моделювання. Інформаційні технології. Автоматизовані системи управління».</w:t>
      </w:r>
    </w:p>
    <w:p w:rsidR="00C078DA" w:rsidRDefault="007C7D5B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5. Експерт МОН України з ліцензування та акредитації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ВУЗів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</w:p>
    <w:p w:rsidR="00C078DA" w:rsidRDefault="007C7D5B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6. Приймав участь в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опонуванні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1 докторської та 2-х кандидатських дисертацій.</w:t>
      </w:r>
    </w:p>
    <w:p w:rsidR="007C7D5B" w:rsidRDefault="007C7D5B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7C7D5B" w:rsidRDefault="007C7D5B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F02DBB" w:rsidRDefault="00F02DBB" w:rsidP="00813B7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EF587F" w:rsidRPr="00813B78" w:rsidRDefault="00EF587F" w:rsidP="00EF587F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sectPr w:rsidR="00EF587F" w:rsidRPr="00813B78" w:rsidSect="00881C1A">
      <w:pgSz w:w="11906" w:h="16838"/>
      <w:pgMar w:top="737" w:right="680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A29"/>
    <w:multiLevelType w:val="multilevel"/>
    <w:tmpl w:val="1DCA392A"/>
    <w:lvl w:ilvl="0">
      <w:start w:val="1"/>
      <w:numFmt w:val="decimal"/>
      <w:lvlText w:val="2.%1."/>
      <w:lvlJc w:val="left"/>
      <w:pPr>
        <w:ind w:left="0" w:firstLine="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110675"/>
    <w:multiLevelType w:val="multilevel"/>
    <w:tmpl w:val="CAF0D62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67546"/>
    <w:multiLevelType w:val="multilevel"/>
    <w:tmpl w:val="CAF0D62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5034D"/>
    <w:multiLevelType w:val="multilevel"/>
    <w:tmpl w:val="CAF0D62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60514"/>
    <w:multiLevelType w:val="multilevel"/>
    <w:tmpl w:val="01C2B320"/>
    <w:lvl w:ilvl="0">
      <w:start w:val="2"/>
      <w:numFmt w:val="decimal"/>
      <w:lvlText w:val="3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B954A9"/>
    <w:multiLevelType w:val="multilevel"/>
    <w:tmpl w:val="01C2B320"/>
    <w:lvl w:ilvl="0">
      <w:start w:val="2"/>
      <w:numFmt w:val="decimal"/>
      <w:lvlText w:val="3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EA2B1B"/>
    <w:multiLevelType w:val="multilevel"/>
    <w:tmpl w:val="01C2B320"/>
    <w:lvl w:ilvl="0">
      <w:start w:val="2"/>
      <w:numFmt w:val="decimal"/>
      <w:lvlText w:val="3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693C9F"/>
    <w:multiLevelType w:val="multilevel"/>
    <w:tmpl w:val="01C2B320"/>
    <w:lvl w:ilvl="0">
      <w:start w:val="2"/>
      <w:numFmt w:val="decimal"/>
      <w:lvlText w:val="3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A05C7"/>
    <w:multiLevelType w:val="multilevel"/>
    <w:tmpl w:val="1DCA392A"/>
    <w:lvl w:ilvl="0">
      <w:start w:val="1"/>
      <w:numFmt w:val="decimal"/>
      <w:lvlText w:val="2.%1."/>
      <w:lvlJc w:val="left"/>
      <w:pPr>
        <w:ind w:left="0" w:firstLine="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CC61947"/>
    <w:multiLevelType w:val="multilevel"/>
    <w:tmpl w:val="1DCA392A"/>
    <w:lvl w:ilvl="0">
      <w:start w:val="1"/>
      <w:numFmt w:val="decimal"/>
      <w:lvlText w:val="2.%1."/>
      <w:lvlJc w:val="left"/>
      <w:pPr>
        <w:ind w:left="0" w:firstLine="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CDC4A63"/>
    <w:multiLevelType w:val="hybridMultilevel"/>
    <w:tmpl w:val="DB46BF92"/>
    <w:lvl w:ilvl="0" w:tplc="FBA0B2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41703"/>
    <w:multiLevelType w:val="multilevel"/>
    <w:tmpl w:val="1DCA392A"/>
    <w:lvl w:ilvl="0">
      <w:start w:val="1"/>
      <w:numFmt w:val="decimal"/>
      <w:lvlText w:val="2.%1."/>
      <w:lvlJc w:val="left"/>
      <w:pPr>
        <w:ind w:left="0" w:firstLine="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9F26DDC"/>
    <w:multiLevelType w:val="hybridMultilevel"/>
    <w:tmpl w:val="B6D0F2E4"/>
    <w:lvl w:ilvl="0" w:tplc="FBA0B2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7679F"/>
    <w:multiLevelType w:val="multilevel"/>
    <w:tmpl w:val="01C2B320"/>
    <w:lvl w:ilvl="0">
      <w:start w:val="2"/>
      <w:numFmt w:val="decimal"/>
      <w:lvlText w:val="3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25196D"/>
    <w:multiLevelType w:val="multilevel"/>
    <w:tmpl w:val="1DCA392A"/>
    <w:lvl w:ilvl="0">
      <w:start w:val="1"/>
      <w:numFmt w:val="decimal"/>
      <w:lvlText w:val="2.%1."/>
      <w:lvlJc w:val="left"/>
      <w:pPr>
        <w:ind w:left="0" w:firstLine="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2E77C5A"/>
    <w:multiLevelType w:val="multilevel"/>
    <w:tmpl w:val="CAF0D62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B91886"/>
    <w:multiLevelType w:val="multilevel"/>
    <w:tmpl w:val="CAF0D62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7"/>
  </w:num>
  <w:num w:numId="9">
    <w:abstractNumId w:val="13"/>
  </w:num>
  <w:num w:numId="10">
    <w:abstractNumId w:val="3"/>
  </w:num>
  <w:num w:numId="11">
    <w:abstractNumId w:val="11"/>
  </w:num>
  <w:num w:numId="12">
    <w:abstractNumId w:val="6"/>
  </w:num>
  <w:num w:numId="13">
    <w:abstractNumId w:val="15"/>
  </w:num>
  <w:num w:numId="14">
    <w:abstractNumId w:val="14"/>
  </w:num>
  <w:num w:numId="15">
    <w:abstractNumId w:val="5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6450E"/>
    <w:rsid w:val="00086F47"/>
    <w:rsid w:val="00096F19"/>
    <w:rsid w:val="000F0AC2"/>
    <w:rsid w:val="00102CC9"/>
    <w:rsid w:val="001912D0"/>
    <w:rsid w:val="00193372"/>
    <w:rsid w:val="001C4387"/>
    <w:rsid w:val="002D3D50"/>
    <w:rsid w:val="002D4D4C"/>
    <w:rsid w:val="002D6F41"/>
    <w:rsid w:val="00386E65"/>
    <w:rsid w:val="00395AEA"/>
    <w:rsid w:val="003C3FE0"/>
    <w:rsid w:val="0043489A"/>
    <w:rsid w:val="0046748E"/>
    <w:rsid w:val="0056450E"/>
    <w:rsid w:val="005B3DBF"/>
    <w:rsid w:val="00632604"/>
    <w:rsid w:val="006D66E2"/>
    <w:rsid w:val="006F270B"/>
    <w:rsid w:val="0070212D"/>
    <w:rsid w:val="00754A4F"/>
    <w:rsid w:val="00756723"/>
    <w:rsid w:val="007C7D5B"/>
    <w:rsid w:val="007D5733"/>
    <w:rsid w:val="007E1760"/>
    <w:rsid w:val="007F07ED"/>
    <w:rsid w:val="007F4270"/>
    <w:rsid w:val="00813B78"/>
    <w:rsid w:val="00831AEB"/>
    <w:rsid w:val="00850EF3"/>
    <w:rsid w:val="00881C1A"/>
    <w:rsid w:val="00890CC9"/>
    <w:rsid w:val="008D6D38"/>
    <w:rsid w:val="009008B3"/>
    <w:rsid w:val="00914646"/>
    <w:rsid w:val="00956882"/>
    <w:rsid w:val="009C0152"/>
    <w:rsid w:val="009D1B5E"/>
    <w:rsid w:val="00A06C94"/>
    <w:rsid w:val="00A262A8"/>
    <w:rsid w:val="00A35E2A"/>
    <w:rsid w:val="00A84FDB"/>
    <w:rsid w:val="00AA0201"/>
    <w:rsid w:val="00AB2A24"/>
    <w:rsid w:val="00AC10ED"/>
    <w:rsid w:val="00B21D31"/>
    <w:rsid w:val="00BD1CFE"/>
    <w:rsid w:val="00BE2768"/>
    <w:rsid w:val="00C078DA"/>
    <w:rsid w:val="00C469BD"/>
    <w:rsid w:val="00CC1914"/>
    <w:rsid w:val="00D4173C"/>
    <w:rsid w:val="00D42DD7"/>
    <w:rsid w:val="00D86BD5"/>
    <w:rsid w:val="00D879C8"/>
    <w:rsid w:val="00DE7ACD"/>
    <w:rsid w:val="00E03FC1"/>
    <w:rsid w:val="00E57B41"/>
    <w:rsid w:val="00E654C6"/>
    <w:rsid w:val="00EA25E0"/>
    <w:rsid w:val="00EF587F"/>
    <w:rsid w:val="00F02DBB"/>
    <w:rsid w:val="00F07A0C"/>
    <w:rsid w:val="00F303B0"/>
    <w:rsid w:val="00F47002"/>
    <w:rsid w:val="00FC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BD"/>
  </w:style>
  <w:style w:type="paragraph" w:styleId="2">
    <w:name w:val="heading 2"/>
    <w:basedOn w:val="a"/>
    <w:next w:val="a"/>
    <w:link w:val="20"/>
    <w:qFormat/>
    <w:rsid w:val="008D6D38"/>
    <w:pPr>
      <w:keepNext/>
      <w:spacing w:after="0" w:line="240" w:lineRule="auto"/>
      <w:jc w:val="center"/>
      <w:outlineLvl w:val="1"/>
    </w:pPr>
    <w:rPr>
      <w:rFonts w:ascii="Tahoma" w:eastAsia="Calibri" w:hAnsi="Tahoma" w:cs="Times New Roman"/>
      <w:b/>
      <w:smallCaps/>
      <w:sz w:val="1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56450E"/>
    <w:rPr>
      <w:rFonts w:ascii="Palatino Linotype" w:eastAsia="Palatino Linotype" w:hAnsi="Palatino Linotype" w:cs="Palatino Linotype"/>
      <w:spacing w:val="-10"/>
      <w:sz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450E"/>
    <w:pPr>
      <w:widowControl w:val="0"/>
      <w:shd w:val="clear" w:color="auto" w:fill="FFFFFF"/>
      <w:spacing w:after="480" w:line="341" w:lineRule="exact"/>
      <w:jc w:val="center"/>
    </w:pPr>
    <w:rPr>
      <w:rFonts w:ascii="Palatino Linotype" w:eastAsia="Palatino Linotype" w:hAnsi="Palatino Linotype" w:cs="Palatino Linotype"/>
      <w:spacing w:val="-10"/>
      <w:sz w:val="22"/>
    </w:rPr>
  </w:style>
  <w:style w:type="character" w:customStyle="1" w:styleId="4">
    <w:name w:val="Основной текст (4)_"/>
    <w:basedOn w:val="a0"/>
    <w:link w:val="40"/>
    <w:rsid w:val="00F47002"/>
    <w:rPr>
      <w:rFonts w:eastAsia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7002"/>
    <w:pPr>
      <w:shd w:val="clear" w:color="auto" w:fill="FFFFFF"/>
      <w:spacing w:after="180" w:line="221" w:lineRule="exact"/>
      <w:ind w:firstLine="720"/>
      <w:jc w:val="both"/>
    </w:pPr>
    <w:rPr>
      <w:rFonts w:eastAsia="Times New Roman" w:cs="Times New Roman"/>
      <w:sz w:val="17"/>
      <w:szCs w:val="17"/>
    </w:rPr>
  </w:style>
  <w:style w:type="character" w:styleId="a3">
    <w:name w:val="Strong"/>
    <w:basedOn w:val="a0"/>
    <w:uiPriority w:val="22"/>
    <w:qFormat/>
    <w:rsid w:val="00F4700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02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2D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AA020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32"/>
      <w:szCs w:val="32"/>
      <w:lang w:val="uk-UA" w:eastAsia="ru-RU"/>
    </w:rPr>
  </w:style>
  <w:style w:type="character" w:customStyle="1" w:styleId="a5">
    <w:name w:val="Основной текст Знак"/>
    <w:basedOn w:val="a0"/>
    <w:link w:val="a4"/>
    <w:rsid w:val="00AA0201"/>
    <w:rPr>
      <w:rFonts w:ascii="Arial" w:eastAsia="Times New Roman" w:hAnsi="Arial" w:cs="Arial"/>
      <w:sz w:val="32"/>
      <w:szCs w:val="32"/>
      <w:lang w:val="uk-UA" w:eastAsia="ru-RU"/>
    </w:rPr>
  </w:style>
  <w:style w:type="character" w:customStyle="1" w:styleId="xfmc2">
    <w:name w:val="xfmc2"/>
    <w:basedOn w:val="a0"/>
    <w:rsid w:val="002D4D4C"/>
  </w:style>
  <w:style w:type="paragraph" w:styleId="a6">
    <w:name w:val="List Paragraph"/>
    <w:basedOn w:val="a"/>
    <w:uiPriority w:val="34"/>
    <w:qFormat/>
    <w:rsid w:val="00D879C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D6D38"/>
    <w:rPr>
      <w:rFonts w:ascii="Tahoma" w:eastAsia="Calibri" w:hAnsi="Tahoma" w:cs="Times New Roman"/>
      <w:b/>
      <w:smallCaps/>
      <w:sz w:val="1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rp.org/journal/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ФКН</dc:creator>
  <cp:lastModifiedBy>TPS</cp:lastModifiedBy>
  <cp:revision>22</cp:revision>
  <cp:lastPrinted>2019-09-24T07:55:00Z</cp:lastPrinted>
  <dcterms:created xsi:type="dcterms:W3CDTF">2019-09-18T10:49:00Z</dcterms:created>
  <dcterms:modified xsi:type="dcterms:W3CDTF">2019-09-26T08:10:00Z</dcterms:modified>
</cp:coreProperties>
</file>