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68" w:rsidRPr="004C4709" w:rsidRDefault="002D5B24" w:rsidP="009C49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324373">
        <w:rPr>
          <w:noProof/>
          <w:lang w:eastAsia="uk-UA"/>
        </w:rPr>
        <w:drawing>
          <wp:inline distT="0" distB="0" distL="0" distR="0" wp14:anchorId="3471350F" wp14:editId="760D5A49">
            <wp:extent cx="6038850" cy="2385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018" cy="238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5"/>
        <w:tblW w:w="949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6379"/>
      </w:tblGrid>
      <w:tr w:rsidR="00186070" w:rsidRPr="004C4709" w:rsidTr="002D5B24">
        <w:trPr>
          <w:trHeight w:val="3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63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C80480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Комп'ютерні системи прийняття рішень</w:t>
            </w:r>
          </w:p>
        </w:tc>
      </w:tr>
      <w:tr w:rsidR="00186070" w:rsidRPr="004C4709" w:rsidTr="002D5B24">
        <w:trPr>
          <w:trHeight w:val="340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C80480" w:rsidP="00C8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Угрюмов М</w:t>
            </w:r>
            <w:r w:rsidR="005C3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5C3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Стрілець В.Є.</w:t>
            </w:r>
          </w:p>
        </w:tc>
      </w:tr>
      <w:tr w:rsidR="00186070" w:rsidRPr="004C4709" w:rsidTr="002D5B24">
        <w:trPr>
          <w:trHeight w:val="323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Профайл викладача (-ів)</w:t>
            </w: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5C3776" w:rsidRDefault="0069369E" w:rsidP="00C8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linkedin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="00C804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mykhaylo</w:t>
            </w:r>
            <w:r w:rsidR="00C80480"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804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ugryumov</w:t>
            </w:r>
            <w:r w:rsidR="00C80480"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-63148313</w:t>
            </w:r>
            <w:r w:rsidR="00C804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linkedin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victoria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strilets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-822477109 </w:t>
            </w:r>
          </w:p>
        </w:tc>
      </w:tr>
      <w:tr w:rsidR="00186070" w:rsidRPr="004C4709" w:rsidTr="002D5B24">
        <w:trPr>
          <w:trHeight w:val="231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F8584B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5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(+380 57) 707 50 22</w:t>
            </w:r>
          </w:p>
        </w:tc>
      </w:tr>
      <w:tr w:rsidR="00186070" w:rsidRPr="004C4709" w:rsidTr="002D5B24">
        <w:trPr>
          <w:trHeight w:val="323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69369E" w:rsidRDefault="00983668" w:rsidP="00472CF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9" w:history="1">
              <w:r w:rsidR="00F8584B" w:rsidRPr="00DE1D4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tps@karazin.ua</w:t>
              </w:r>
            </w:hyperlink>
          </w:p>
        </w:tc>
      </w:tr>
      <w:tr w:rsidR="00186070" w:rsidRPr="004C4709" w:rsidTr="002D5B24">
        <w:trPr>
          <w:trHeight w:val="211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Сторінка курсу в </w:t>
            </w:r>
            <w:r w:rsidR="004332A3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системі дистанційного навчання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845368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070" w:rsidRPr="004C4709" w:rsidTr="002D5B24">
        <w:trPr>
          <w:trHeight w:val="27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FE7815" w:rsidRDefault="004023A0" w:rsidP="004A1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Очні консультації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C8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8142AD" w:rsidRPr="008142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</w:t>
            </w:r>
            <w:r w:rsidR="008142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C804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четвер</w:t>
            </w:r>
            <w:r w:rsidR="008142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 пара о 13:40 в 320 ауд.</w:t>
            </w:r>
          </w:p>
        </w:tc>
      </w:tr>
    </w:tbl>
    <w:p w:rsidR="00845368" w:rsidRPr="008142AD" w:rsidRDefault="00FE7815" w:rsidP="008142AD">
      <w:pPr>
        <w:pStyle w:val="ad"/>
        <w:numPr>
          <w:ilvl w:val="0"/>
          <w:numId w:val="4"/>
        </w:num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Коротка анотація до курсу</w:t>
      </w:r>
    </w:p>
    <w:p w:rsidR="00171007" w:rsidRPr="00171007" w:rsidRDefault="00171007" w:rsidP="00186070">
      <w:pPr>
        <w:pStyle w:val="ad"/>
        <w:spacing w:before="120" w:line="240" w:lineRule="auto"/>
        <w:ind w:left="0" w:firstLine="71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Курс</w:t>
      </w:r>
      <w:r w:rsidRPr="001710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«Комп’ютерні системи прийняття рішень»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спрямований на вивчення сучасної</w:t>
      </w:r>
      <w:r w:rsidRPr="001710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методології</w:t>
      </w:r>
      <w:r w:rsidRPr="001710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системного підходу до дослідження складних технічних систем та процесів, у якій розробляються моделі прийняття рішень, методи й алгоритми оптимізації і прийняття рішень, а також шляхи використання сучасних комп'ютерних систем, спеціалізованих пакетів прикладних програм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710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дослідження й моделювання складних технічних систем і процесів</w:t>
      </w:r>
      <w:r w:rsidRPr="0017100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142AD" w:rsidRDefault="00171007" w:rsidP="00186070">
      <w:pPr>
        <w:pStyle w:val="ad"/>
        <w:spacing w:before="120" w:line="240" w:lineRule="auto"/>
        <w:ind w:left="0" w:firstLine="71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10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Предметом вивчення </w:t>
      </w:r>
      <w:r w:rsidR="00FE78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курсу </w:t>
      </w:r>
      <w:r w:rsidRPr="001710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 методи й алгоритми оптимізації і прийняття рішень при управлінні складними комп'ютерними системами, оцінки їх ефективності та ін., для </w:t>
      </w:r>
      <w:r w:rsidR="00FE7815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застосування</w:t>
      </w:r>
      <w:r w:rsidRPr="001710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яких розробляється математичне забезпечення комп'ютерних систем, а також використовуються спеціалізовані пакети прикладних програм.</w:t>
      </w:r>
    </w:p>
    <w:p w:rsidR="00171007" w:rsidRPr="008142AD" w:rsidRDefault="00171007" w:rsidP="008142AD">
      <w:pPr>
        <w:pStyle w:val="ad"/>
        <w:spacing w:before="12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5368" w:rsidRPr="008142AD" w:rsidRDefault="00CD5C56" w:rsidP="008142AD">
      <w:pPr>
        <w:pStyle w:val="ad"/>
        <w:numPr>
          <w:ilvl w:val="0"/>
          <w:numId w:val="4"/>
        </w:num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та цілі курсу</w:t>
      </w:r>
    </w:p>
    <w:p w:rsidR="008142AD" w:rsidRDefault="008142AD" w:rsidP="00186070">
      <w:pPr>
        <w:pStyle w:val="ad"/>
        <w:spacing w:before="120" w:line="240" w:lineRule="auto"/>
        <w:ind w:left="0" w:firstLine="71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курсу</w:t>
      </w:r>
      <w:r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 </w:t>
      </w:r>
      <w:r w:rsidR="00B20208" w:rsidRPr="00C50C55">
        <w:rPr>
          <w:rFonts w:ascii="Times New Roman" w:hAnsi="Times New Roman" w:cs="Times New Roman"/>
          <w:sz w:val="24"/>
          <w:szCs w:val="24"/>
          <w:lang w:val="uk-UA"/>
        </w:rPr>
        <w:t>засвоєння студентами основ методології системного під</w:t>
      </w:r>
      <w:r w:rsidR="00B20208">
        <w:rPr>
          <w:rFonts w:ascii="Times New Roman" w:hAnsi="Times New Roman" w:cs="Times New Roman"/>
          <w:sz w:val="24"/>
          <w:szCs w:val="24"/>
          <w:lang w:val="uk-UA"/>
        </w:rPr>
        <w:t>ходу до</w:t>
      </w:r>
      <w:r w:rsidR="00B20208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</w:t>
      </w:r>
      <w:r w:rsidR="00B20208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B20208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складних технічних систем методами оптимізації і прийняття рішень та ін., вироблення навичок </w:t>
      </w:r>
      <w:r w:rsidR="00B2020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20208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адаптації стандартних алгоритмів до нових – чисельних рішень складних прикладних задач, а також придбання знань про пакети прикладних програм спеціального призначення</w:t>
      </w:r>
      <w:r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142AD" w:rsidRDefault="008142AD" w:rsidP="008142AD">
      <w:pPr>
        <w:pStyle w:val="ad"/>
        <w:spacing w:before="12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Цілі курсу:</w:t>
      </w:r>
    </w:p>
    <w:p w:rsidR="008142AD" w:rsidRPr="008142AD" w:rsidRDefault="002524C3" w:rsidP="00171007">
      <w:pPr>
        <w:pStyle w:val="ad"/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ознайомитися та навчитися застосовувати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етоди чисельного рішення задач оптимізації</w:t>
      </w:r>
      <w:r w:rsidR="008142AD"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142AD" w:rsidRPr="008142AD" w:rsidRDefault="002524C3" w:rsidP="00171007">
      <w:pPr>
        <w:pStyle w:val="ad"/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навчитися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єрархічн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1007">
        <w:rPr>
          <w:rFonts w:ascii="Times New Roman" w:hAnsi="Times New Roman" w:cs="Times New Roman"/>
          <w:sz w:val="24"/>
          <w:szCs w:val="24"/>
          <w:lang w:val="uk-UA"/>
        </w:rPr>
        <w:t>подавати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синте</w:t>
      </w:r>
      <w:r w:rsidR="0017100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проектних рішень</w:t>
      </w:r>
      <w:r w:rsidR="001710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142AD" w:rsidRPr="008142AD" w:rsidRDefault="00171007" w:rsidP="00171007">
      <w:pPr>
        <w:pStyle w:val="ad"/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ознайомитися з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собливост</w:t>
      </w:r>
      <w:r>
        <w:rPr>
          <w:rFonts w:ascii="Times New Roman" w:hAnsi="Times New Roman" w:cs="Times New Roman"/>
          <w:sz w:val="24"/>
          <w:szCs w:val="24"/>
          <w:lang w:val="uk-UA"/>
        </w:rPr>
        <w:t>ями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постановок та структуризації задач прийняття рішень при створенні складних ієрархічних багаторівневих систем</w:t>
      </w:r>
      <w:r w:rsidR="008142AD"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142AD" w:rsidRPr="008142AD" w:rsidRDefault="00171007" w:rsidP="00171007">
      <w:pPr>
        <w:pStyle w:val="ad"/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ознайомитися з п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остановк</w:t>
      </w:r>
      <w:r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задач розкриття невизначеностей у теорії прийняття рішень</w:t>
      </w:r>
      <w:r w:rsidR="008142AD"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142AD" w:rsidRDefault="00171007" w:rsidP="00171007">
      <w:pPr>
        <w:pStyle w:val="ad"/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навчитися застосовувати 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метод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чисельного рішення задач багатокритеріального прийняття рішень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багатокритеріальної стохастичної оптимізації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171007" w:rsidRPr="008142AD" w:rsidRDefault="00171007" w:rsidP="00171007">
      <w:pPr>
        <w:pStyle w:val="ad"/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ознайомитися з о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сновн</w:t>
      </w:r>
      <w:r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та принцип</w:t>
      </w:r>
      <w:r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роботи з спеціалізованими пакетами прикладних програм (ППП) підтримки прийняття рішень</w:t>
      </w:r>
      <w:r>
        <w:rPr>
          <w:rFonts w:ascii="Times New Roman" w:hAnsi="Times New Roman" w:cs="Times New Roman"/>
          <w:sz w:val="24"/>
          <w:szCs w:val="24"/>
          <w:lang w:val="uk-UA"/>
        </w:rPr>
        <w:t>, а також отримання навичок зі створення власних програм підтримки прийняття рішень.</w:t>
      </w:r>
    </w:p>
    <w:p w:rsidR="00845368" w:rsidRPr="004C4709" w:rsidRDefault="004023A0" w:rsidP="00171007">
      <w:pPr>
        <w:spacing w:before="12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</w:t>
      </w:r>
      <w:r w:rsidRPr="004C47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ab/>
      </w:r>
      <w:r w:rsidR="008142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Формат курсу</w:t>
      </w:r>
      <w:r w:rsidR="008142AD"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оч</w:t>
      </w:r>
      <w:r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ний </w:t>
      </w:r>
      <w:r w:rsidRPr="004C470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(offline)</w:t>
      </w:r>
      <w:r w:rsidR="00CF1C23">
        <w:rPr>
          <w:rFonts w:ascii="Times New Roman" w:eastAsia="Times New Roman" w:hAnsi="Times New Roman" w:cs="Times New Roman"/>
          <w:sz w:val="24"/>
          <w:szCs w:val="24"/>
          <w:lang w:val="uk-UA"/>
        </w:rPr>
        <w:t>, дистанційний.</w:t>
      </w:r>
      <w:r w:rsidRPr="004C470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845368" w:rsidRDefault="004023A0" w:rsidP="00472CF8">
      <w:pPr>
        <w:spacing w:before="12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CD5C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Результати навчання</w:t>
      </w:r>
    </w:p>
    <w:p w:rsidR="005A59F2" w:rsidRPr="00C50C55" w:rsidRDefault="005A59F2" w:rsidP="005A59F2">
      <w:pPr>
        <w:tabs>
          <w:tab w:val="left" w:pos="284"/>
          <w:tab w:val="left" w:pos="567"/>
        </w:tabs>
        <w:spacing w:line="25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r w:rsidRPr="00C50C55">
        <w:rPr>
          <w:rFonts w:ascii="Times New Roman" w:hAnsi="Times New Roman" w:cs="Times New Roman"/>
          <w:bCs/>
          <w:sz w:val="24"/>
          <w:szCs w:val="24"/>
          <w:lang w:val="uk-UA"/>
        </w:rPr>
        <w:t>туденти повинні –</w:t>
      </w:r>
    </w:p>
    <w:p w:rsidR="005A59F2" w:rsidRDefault="005A59F2" w:rsidP="005A59F2">
      <w:pPr>
        <w:pStyle w:val="ae"/>
        <w:spacing w:after="0" w:line="252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набути здатність:</w:t>
      </w:r>
    </w:p>
    <w:p w:rsidR="005A59F2" w:rsidRDefault="005A59F2" w:rsidP="005A59F2">
      <w:pPr>
        <w:pStyle w:val="ae"/>
        <w:numPr>
          <w:ilvl w:val="0"/>
          <w:numId w:val="32"/>
        </w:numPr>
        <w:tabs>
          <w:tab w:val="left" w:pos="1134"/>
        </w:tabs>
        <w:spacing w:after="0" w:line="252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4C0A5C">
        <w:rPr>
          <w:rFonts w:ascii="Times New Roman" w:hAnsi="Times New Roman" w:cs="Times New Roman"/>
          <w:sz w:val="24"/>
          <w:szCs w:val="24"/>
          <w:lang w:val="uk-UA"/>
        </w:rPr>
        <w:t>абстрактного мислення, аналізу і синтезу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A59F2" w:rsidRDefault="005A59F2" w:rsidP="005A59F2">
      <w:pPr>
        <w:pStyle w:val="ae"/>
        <w:numPr>
          <w:ilvl w:val="0"/>
          <w:numId w:val="32"/>
        </w:numPr>
        <w:tabs>
          <w:tab w:val="left" w:pos="1134"/>
        </w:tabs>
        <w:spacing w:after="0" w:line="252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4C0A5C">
        <w:rPr>
          <w:rFonts w:ascii="Times New Roman" w:hAnsi="Times New Roman" w:cs="Times New Roman"/>
          <w:sz w:val="24"/>
          <w:szCs w:val="24"/>
          <w:lang w:val="uk-UA"/>
        </w:rPr>
        <w:t>навчання та самонавчання (пошуку, оброблення та аналізу з різних джерел інформації)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A59F2" w:rsidRDefault="005A59F2" w:rsidP="005A59F2">
      <w:pPr>
        <w:pStyle w:val="ae"/>
        <w:numPr>
          <w:ilvl w:val="0"/>
          <w:numId w:val="32"/>
        </w:numPr>
        <w:tabs>
          <w:tab w:val="left" w:pos="1134"/>
        </w:tabs>
        <w:spacing w:after="0" w:line="252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0A5C">
        <w:rPr>
          <w:rFonts w:ascii="Times New Roman" w:hAnsi="Times New Roman" w:cs="Times New Roman"/>
          <w:sz w:val="24"/>
          <w:szCs w:val="24"/>
          <w:lang w:val="uk-UA"/>
        </w:rPr>
        <w:t>використовувати сучасні методи і мови програмування для розроблення алгоритмічного та програмного забезпечення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A59F2" w:rsidRDefault="005A59F2" w:rsidP="005A59F2">
      <w:pPr>
        <w:pStyle w:val="ae"/>
        <w:numPr>
          <w:ilvl w:val="0"/>
          <w:numId w:val="32"/>
        </w:numPr>
        <w:tabs>
          <w:tab w:val="left" w:pos="1134"/>
        </w:tabs>
        <w:spacing w:after="0" w:line="252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0A5C">
        <w:rPr>
          <w:rFonts w:ascii="Times New Roman" w:hAnsi="Times New Roman" w:cs="Times New Roman"/>
          <w:sz w:val="24"/>
          <w:szCs w:val="24"/>
          <w:lang w:val="uk-UA"/>
        </w:rPr>
        <w:t>оформляти отримані робочі результати у вигляді презентацій, науково-технічних звітів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A59F2" w:rsidRDefault="005A59F2" w:rsidP="005A59F2">
      <w:pPr>
        <w:pStyle w:val="ae"/>
        <w:numPr>
          <w:ilvl w:val="0"/>
          <w:numId w:val="32"/>
        </w:numPr>
        <w:tabs>
          <w:tab w:val="left" w:pos="1134"/>
        </w:tabs>
        <w:spacing w:after="0" w:line="252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0A5C">
        <w:rPr>
          <w:rFonts w:ascii="Times New Roman" w:hAnsi="Times New Roman" w:cs="Times New Roman"/>
          <w:sz w:val="24"/>
          <w:szCs w:val="24"/>
          <w:lang w:val="uk-UA"/>
        </w:rPr>
        <w:t>ідентифікувати, класифікувати та описувати роботу програмно-технічних засобів, комп’ютерних та кіберфізичних систем, мереж та їхніх компонентів шляхом використання аналітичних методів і методів моделювання;</w:t>
      </w:r>
    </w:p>
    <w:p w:rsidR="005A59F2" w:rsidRDefault="005A59F2" w:rsidP="005A59F2">
      <w:pPr>
        <w:pStyle w:val="ae"/>
        <w:numPr>
          <w:ilvl w:val="0"/>
          <w:numId w:val="32"/>
        </w:numPr>
        <w:tabs>
          <w:tab w:val="left" w:pos="1134"/>
        </w:tabs>
        <w:spacing w:after="0" w:line="252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EEF">
        <w:rPr>
          <w:rFonts w:ascii="Times New Roman" w:hAnsi="Times New Roman" w:cs="Times New Roman"/>
          <w:sz w:val="24"/>
          <w:szCs w:val="24"/>
          <w:lang w:val="uk-UA"/>
        </w:rPr>
        <w:t>вирішувати проблеми у галузі комп’ютерних та інформаційних технологій, виз</w:t>
      </w:r>
      <w:r>
        <w:rPr>
          <w:rFonts w:ascii="Times New Roman" w:hAnsi="Times New Roman" w:cs="Times New Roman"/>
          <w:sz w:val="24"/>
          <w:szCs w:val="24"/>
          <w:lang w:val="uk-UA"/>
        </w:rPr>
        <w:t>начати обмеження цих технологій;</w:t>
      </w:r>
    </w:p>
    <w:p w:rsidR="005A59F2" w:rsidRDefault="005A59F2" w:rsidP="005A59F2">
      <w:pPr>
        <w:pStyle w:val="ae"/>
        <w:numPr>
          <w:ilvl w:val="0"/>
          <w:numId w:val="32"/>
        </w:numPr>
        <w:tabs>
          <w:tab w:val="left" w:pos="1134"/>
        </w:tabs>
        <w:spacing w:after="0" w:line="252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EEF">
        <w:rPr>
          <w:rFonts w:ascii="Times New Roman" w:hAnsi="Times New Roman" w:cs="Times New Roman"/>
          <w:sz w:val="24"/>
          <w:szCs w:val="24"/>
          <w:lang w:val="uk-UA"/>
        </w:rPr>
        <w:t>проектувати системи та їхні компоненти з урахуванням усіх аспектів їх життєвого циклу та поставленої задачі, включаючи створення, налаштування, експлуатацію, техніч</w:t>
      </w:r>
      <w:r>
        <w:rPr>
          <w:rFonts w:ascii="Times New Roman" w:hAnsi="Times New Roman" w:cs="Times New Roman"/>
          <w:sz w:val="24"/>
          <w:szCs w:val="24"/>
          <w:lang w:val="uk-UA"/>
        </w:rPr>
        <w:t>не обслуговування та утилізацію;</w:t>
      </w:r>
    </w:p>
    <w:p w:rsidR="005A59F2" w:rsidRPr="00493EEF" w:rsidRDefault="005A59F2" w:rsidP="005A59F2">
      <w:pPr>
        <w:pStyle w:val="ae"/>
        <w:numPr>
          <w:ilvl w:val="0"/>
          <w:numId w:val="32"/>
        </w:numPr>
        <w:tabs>
          <w:tab w:val="left" w:pos="1134"/>
        </w:tabs>
        <w:spacing w:after="0" w:line="252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EEF">
        <w:rPr>
          <w:rFonts w:ascii="Times New Roman" w:hAnsi="Times New Roman" w:cs="Times New Roman"/>
          <w:sz w:val="24"/>
          <w:szCs w:val="24"/>
          <w:lang w:val="uk-UA"/>
        </w:rPr>
        <w:t>аргументувати вибір методів розв’язування спеціалізованих задач, критично оцінювати отримані результати, обґрунтовувати та захищати прийняті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59F2" w:rsidRPr="00C50C55" w:rsidRDefault="005A59F2" w:rsidP="005A59F2">
      <w:pPr>
        <w:pStyle w:val="ae"/>
        <w:spacing w:after="0" w:line="252" w:lineRule="auto"/>
        <w:ind w:left="0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знати:</w:t>
      </w:r>
    </w:p>
    <w:p w:rsidR="005A59F2" w:rsidRPr="008613E8" w:rsidRDefault="005A59F2" w:rsidP="005A59F2">
      <w:pPr>
        <w:pStyle w:val="ae"/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E8">
        <w:rPr>
          <w:rFonts w:ascii="Times New Roman" w:hAnsi="Times New Roman" w:cs="Times New Roman"/>
          <w:sz w:val="24"/>
          <w:szCs w:val="24"/>
          <w:lang w:val="az-Cyrl-AZ"/>
        </w:rPr>
        <w:t>наукові і математичні положення, що лежать в основі функціонування комп’ютерних засобів, систем та мереж</w:t>
      </w:r>
      <w:r>
        <w:rPr>
          <w:rFonts w:ascii="Times New Roman" w:hAnsi="Times New Roman" w:cs="Times New Roman"/>
          <w:sz w:val="24"/>
          <w:szCs w:val="24"/>
          <w:lang w:val="az-Cyrl-AZ"/>
        </w:rPr>
        <w:t>;</w:t>
      </w:r>
    </w:p>
    <w:p w:rsidR="005A59F2" w:rsidRPr="00FC1E48" w:rsidRDefault="005A59F2" w:rsidP="005A59F2">
      <w:pPr>
        <w:pStyle w:val="ae"/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E8">
        <w:rPr>
          <w:rFonts w:ascii="Times New Roman" w:hAnsi="Times New Roman" w:cs="Times New Roman"/>
          <w:sz w:val="24"/>
          <w:szCs w:val="24"/>
          <w:lang w:val="az-Cyrl-AZ"/>
        </w:rPr>
        <w:t>вплив технічних рішень в суспільному, економічному, соціальному і екологічному контексті</w:t>
      </w:r>
      <w:r>
        <w:rPr>
          <w:rFonts w:ascii="Times New Roman" w:hAnsi="Times New Roman" w:cs="Times New Roman"/>
          <w:sz w:val="24"/>
          <w:szCs w:val="24"/>
          <w:lang w:val="az-Cyrl-AZ"/>
        </w:rPr>
        <w:t>;</w:t>
      </w:r>
    </w:p>
    <w:p w:rsidR="005A59F2" w:rsidRPr="00C50C55" w:rsidRDefault="005A59F2" w:rsidP="005A59F2">
      <w:pPr>
        <w:pStyle w:val="ae"/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основні задачі аналізу і синтезу складних ієрархічних багаторівневих систем та процесів;</w:t>
      </w:r>
    </w:p>
    <w:p w:rsidR="005A59F2" w:rsidRPr="00C50C55" w:rsidRDefault="005A59F2" w:rsidP="005A59F2">
      <w:pPr>
        <w:pStyle w:val="ae"/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моделі прийняття рішень;</w:t>
      </w:r>
    </w:p>
    <w:p w:rsidR="005A59F2" w:rsidRDefault="005A59F2" w:rsidP="005A59F2">
      <w:pPr>
        <w:pStyle w:val="ae"/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обчислювальні методи розв’язання задач оптимізації і прийняття рішень;</w:t>
      </w:r>
    </w:p>
    <w:p w:rsidR="005A59F2" w:rsidRDefault="005A59F2" w:rsidP="005A59F2">
      <w:pPr>
        <w:pStyle w:val="ae"/>
        <w:spacing w:after="0" w:line="252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59F2" w:rsidRPr="00C50C55" w:rsidRDefault="005A59F2" w:rsidP="005A59F2">
      <w:pPr>
        <w:pStyle w:val="ae"/>
        <w:spacing w:after="0" w:line="252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59F2" w:rsidRPr="00C50C55" w:rsidRDefault="005A59F2" w:rsidP="005A59F2">
      <w:pPr>
        <w:pStyle w:val="ae"/>
        <w:spacing w:after="0" w:line="252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уміти:</w:t>
      </w:r>
    </w:p>
    <w:p w:rsidR="005A59F2" w:rsidRPr="00FC1E48" w:rsidRDefault="005A59F2" w:rsidP="005A59F2">
      <w:pPr>
        <w:pStyle w:val="ae"/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E48">
        <w:rPr>
          <w:rFonts w:ascii="Times New Roman" w:hAnsi="Times New Roman" w:cs="Times New Roman"/>
          <w:sz w:val="24"/>
          <w:szCs w:val="24"/>
          <w:lang w:val="az-Cyrl-AZ"/>
        </w:rPr>
        <w:t>застосовувати знання для ідентифікації, формулювання і розв’язування технічних задач спеціальності, використовуючи методи, що є найбільш придатними для досягнення поставлених цілей</w:t>
      </w:r>
      <w:r>
        <w:rPr>
          <w:rFonts w:ascii="Times New Roman" w:hAnsi="Times New Roman" w:cs="Times New Roman"/>
          <w:sz w:val="24"/>
          <w:szCs w:val="24"/>
          <w:lang w:val="az-Cyrl-AZ"/>
        </w:rPr>
        <w:t>;</w:t>
      </w:r>
    </w:p>
    <w:p w:rsidR="005A59F2" w:rsidRPr="00FC1E48" w:rsidRDefault="005A59F2" w:rsidP="005A59F2">
      <w:pPr>
        <w:pStyle w:val="ae"/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E48">
        <w:rPr>
          <w:rFonts w:ascii="Times New Roman" w:hAnsi="Times New Roman" w:cs="Times New Roman"/>
          <w:sz w:val="24"/>
          <w:szCs w:val="24"/>
          <w:lang w:val="az-Cyrl-AZ"/>
        </w:rPr>
        <w:t xml:space="preserve">поєднувати теорію і практику, а також приймати рішення та виробляти стратегію діяльності для вирішення завдань спеціальності з урахуванням </w:t>
      </w:r>
      <w:r w:rsidRPr="00FC1E48">
        <w:rPr>
          <w:rFonts w:ascii="Times New Roman" w:hAnsi="Times New Roman" w:cs="Times New Roman"/>
          <w:sz w:val="24"/>
          <w:szCs w:val="24"/>
          <w:lang w:val="az-Cyrl-AZ"/>
        </w:rPr>
        <w:lastRenderedPageBreak/>
        <w:t>загальнолюдських цінностей, суспільних, державних та виробничих інтересів</w:t>
      </w:r>
      <w:r>
        <w:rPr>
          <w:rFonts w:ascii="Times New Roman" w:hAnsi="Times New Roman" w:cs="Times New Roman"/>
          <w:sz w:val="24"/>
          <w:szCs w:val="24"/>
          <w:lang w:val="az-Cyrl-AZ"/>
        </w:rPr>
        <w:t>;</w:t>
      </w:r>
    </w:p>
    <w:p w:rsidR="005A59F2" w:rsidRPr="00FC1E48" w:rsidRDefault="005A59F2" w:rsidP="005A59F2">
      <w:pPr>
        <w:pStyle w:val="ae"/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E48">
        <w:rPr>
          <w:rFonts w:ascii="Times New Roman" w:hAnsi="Times New Roman" w:cs="Times New Roman"/>
          <w:sz w:val="24"/>
          <w:szCs w:val="24"/>
          <w:lang w:val="az-Cyrl-AZ"/>
        </w:rPr>
        <w:t>оцінювати отримані результати та аргументовано захищати прийняті рішення</w:t>
      </w:r>
      <w:r>
        <w:rPr>
          <w:rFonts w:ascii="Times New Roman" w:hAnsi="Times New Roman" w:cs="Times New Roman"/>
          <w:sz w:val="24"/>
          <w:szCs w:val="24"/>
          <w:lang w:val="az-Cyrl-AZ"/>
        </w:rPr>
        <w:t>;</w:t>
      </w:r>
    </w:p>
    <w:p w:rsidR="005A59F2" w:rsidRPr="00C50C55" w:rsidRDefault="005A59F2" w:rsidP="005A59F2">
      <w:pPr>
        <w:pStyle w:val="ae"/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проводити аналіз складних технічних систем та процесів на основі апарату їх структурного аналізу;</w:t>
      </w:r>
    </w:p>
    <w:p w:rsidR="005A59F2" w:rsidRPr="00C50C55" w:rsidRDefault="005A59F2" w:rsidP="005A59F2">
      <w:pPr>
        <w:pStyle w:val="ae"/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формулювати змістову та математичну постановки задач, здійснювати формалізацію представлення даних, структуризацію поставлених задач;</w:t>
      </w:r>
    </w:p>
    <w:p w:rsidR="005A59F2" w:rsidRPr="00C50C55" w:rsidRDefault="005A59F2" w:rsidP="005A59F2">
      <w:pPr>
        <w:pStyle w:val="ae"/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розробляти моделі та методи прийняття рішень про вибір найкращого варіанта реалізації системи із заданої множини альтернатив на основі строго формалізованих, слабко формалізованих і спрямованих на формалізацію алгоритмів;</w:t>
      </w:r>
    </w:p>
    <w:p w:rsidR="005A59F2" w:rsidRPr="00C50C55" w:rsidRDefault="005A59F2" w:rsidP="005A59F2">
      <w:pPr>
        <w:pStyle w:val="ae"/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проводити верифікацію математичних методів, оцінку якості математичних методів на основі існуючих критеріїв;</w:t>
      </w:r>
    </w:p>
    <w:p w:rsidR="005A59F2" w:rsidRPr="00C50C55" w:rsidRDefault="005A59F2" w:rsidP="005A59F2">
      <w:pPr>
        <w:pStyle w:val="ae"/>
        <w:spacing w:after="0" w:line="252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придбати навички:</w:t>
      </w:r>
    </w:p>
    <w:p w:rsidR="005A59F2" w:rsidRPr="00C50C55" w:rsidRDefault="005A59F2" w:rsidP="005A59F2">
      <w:pPr>
        <w:pStyle w:val="24"/>
        <w:numPr>
          <w:ilvl w:val="0"/>
          <w:numId w:val="9"/>
        </w:numPr>
        <w:spacing w:line="252" w:lineRule="auto"/>
        <w:contextualSpacing/>
        <w:jc w:val="both"/>
        <w:rPr>
          <w:sz w:val="24"/>
          <w:szCs w:val="24"/>
          <w:lang w:val="uk-UA"/>
        </w:rPr>
      </w:pPr>
      <w:r w:rsidRPr="00C50C55">
        <w:rPr>
          <w:sz w:val="24"/>
          <w:szCs w:val="24"/>
          <w:lang w:val="uk-UA"/>
        </w:rPr>
        <w:t>формулювання змістовної та математичної постановок задач, здійснювання формалізації представлення даних, структуризації поставлених задач;</w:t>
      </w:r>
    </w:p>
    <w:p w:rsidR="005A59F2" w:rsidRPr="00C50C55" w:rsidRDefault="005A59F2" w:rsidP="005A59F2">
      <w:pPr>
        <w:pStyle w:val="24"/>
        <w:numPr>
          <w:ilvl w:val="0"/>
          <w:numId w:val="9"/>
        </w:numPr>
        <w:spacing w:line="252" w:lineRule="auto"/>
        <w:contextualSpacing/>
        <w:jc w:val="both"/>
        <w:rPr>
          <w:sz w:val="24"/>
          <w:szCs w:val="24"/>
          <w:lang w:val="uk-UA"/>
        </w:rPr>
      </w:pPr>
      <w:r w:rsidRPr="00C50C55">
        <w:rPr>
          <w:sz w:val="24"/>
          <w:szCs w:val="24"/>
          <w:lang w:val="uk-UA"/>
        </w:rPr>
        <w:t>розробки моделей та методів прийняття рішень про вибір найкращого варіанта реалізації системи із заданої множини альтернатив на основі строго формалізованих, слабко формалізованих і спрямованих на формалізацію алгоритмів;</w:t>
      </w:r>
    </w:p>
    <w:p w:rsidR="005A59F2" w:rsidRPr="00C50C55" w:rsidRDefault="005A59F2" w:rsidP="005A59F2">
      <w:pPr>
        <w:pStyle w:val="24"/>
        <w:numPr>
          <w:ilvl w:val="0"/>
          <w:numId w:val="9"/>
        </w:numPr>
        <w:spacing w:line="252" w:lineRule="auto"/>
        <w:contextualSpacing/>
        <w:jc w:val="both"/>
        <w:rPr>
          <w:sz w:val="24"/>
          <w:szCs w:val="24"/>
          <w:lang w:val="uk-UA"/>
        </w:rPr>
      </w:pPr>
      <w:r w:rsidRPr="00C50C55">
        <w:rPr>
          <w:sz w:val="24"/>
          <w:szCs w:val="24"/>
          <w:lang w:val="uk-UA"/>
        </w:rPr>
        <w:t>проведення верифікації математичних методів, оцінки якості математичних методів на основі існуючих критеріїв;</w:t>
      </w:r>
    </w:p>
    <w:p w:rsidR="005A59F2" w:rsidRPr="00C50C55" w:rsidRDefault="005A59F2" w:rsidP="005A59F2">
      <w:pPr>
        <w:pStyle w:val="24"/>
        <w:numPr>
          <w:ilvl w:val="0"/>
          <w:numId w:val="9"/>
        </w:numPr>
        <w:spacing w:line="252" w:lineRule="auto"/>
        <w:contextualSpacing/>
        <w:jc w:val="both"/>
        <w:rPr>
          <w:sz w:val="24"/>
          <w:szCs w:val="24"/>
          <w:lang w:val="uk-UA"/>
        </w:rPr>
      </w:pPr>
      <w:r w:rsidRPr="00C50C55">
        <w:rPr>
          <w:sz w:val="24"/>
          <w:szCs w:val="24"/>
          <w:lang w:val="uk-UA"/>
        </w:rPr>
        <w:t>вирішення задач чисельного характеру з застосуванням спеціалізованих пакетів;</w:t>
      </w:r>
    </w:p>
    <w:p w:rsidR="005A59F2" w:rsidRPr="00C50C55" w:rsidRDefault="005A59F2" w:rsidP="005A59F2">
      <w:pPr>
        <w:pStyle w:val="ae"/>
        <w:spacing w:after="0" w:line="252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мати уявлення:</w:t>
      </w:r>
    </w:p>
    <w:p w:rsidR="005A59F2" w:rsidRPr="00C50C55" w:rsidRDefault="005A59F2" w:rsidP="005A59F2">
      <w:pPr>
        <w:pStyle w:val="ae"/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про роль методів оптимізації і прийняття рішень у створенні сучасних складних технічних систем; перспективах розвитку обчислювальної математики; про основні проблеми розробки сучасного програмного забезпечення для розв’язання  задач оптимізації і прийняття рішень та ін.</w:t>
      </w:r>
    </w:p>
    <w:p w:rsidR="00845368" w:rsidRPr="004C4709" w:rsidRDefault="004023A0" w:rsidP="004D7E09">
      <w:pPr>
        <w:spacing w:before="12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</w:t>
      </w:r>
      <w:r w:rsidR="00240619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Обсяг курсу</w:t>
      </w:r>
    </w:p>
    <w:tbl>
      <w:tblPr>
        <w:tblStyle w:val="a6"/>
        <w:tblW w:w="952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3"/>
        <w:gridCol w:w="4530"/>
      </w:tblGrid>
      <w:tr w:rsidR="00845368" w:rsidRPr="004C4709" w:rsidTr="004D3A26">
        <w:trPr>
          <w:trHeight w:val="276"/>
        </w:trPr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4023A0" w:rsidP="00472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4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4023A0" w:rsidP="00472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к</w:t>
            </w:r>
            <w:r w:rsidR="00240619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ількість</w:t>
            </w: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845368" w:rsidRPr="004C4709" w:rsidTr="004D3A26">
        <w:trPr>
          <w:trHeight w:val="276"/>
        </w:trPr>
        <w:tc>
          <w:tcPr>
            <w:tcW w:w="4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CD5C56" w:rsidP="00472C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4023A0"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екції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236397" w:rsidP="00CD5C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</w:tr>
      <w:tr w:rsidR="00845368" w:rsidRPr="004C4709" w:rsidTr="004D3A26">
        <w:trPr>
          <w:trHeight w:val="276"/>
        </w:trPr>
        <w:tc>
          <w:tcPr>
            <w:tcW w:w="4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семінарські заняття / практичні / лабораторні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236397" w:rsidP="00CD5C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</w:tr>
      <w:tr w:rsidR="00845368" w:rsidRPr="004C4709" w:rsidTr="004D3A26">
        <w:trPr>
          <w:trHeight w:val="276"/>
        </w:trPr>
        <w:tc>
          <w:tcPr>
            <w:tcW w:w="4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236397" w:rsidP="00CD5C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</w:tr>
    </w:tbl>
    <w:p w:rsidR="00845368" w:rsidRPr="004C4709" w:rsidRDefault="00D50537" w:rsidP="00D50537">
      <w:pPr>
        <w:spacing w:before="24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 Ознаки курсу</w:t>
      </w:r>
    </w:p>
    <w:tbl>
      <w:tblPr>
        <w:tblStyle w:val="a7"/>
        <w:tblW w:w="980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1275"/>
        <w:gridCol w:w="2835"/>
        <w:gridCol w:w="1985"/>
        <w:gridCol w:w="1975"/>
      </w:tblGrid>
      <w:tr w:rsidR="00845368" w:rsidRPr="004C4709" w:rsidTr="00186070">
        <w:trPr>
          <w:trHeight w:val="306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4023A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4023A0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еместр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4023A0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пеціальність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  <w:p w:rsidR="00845368" w:rsidRPr="004C4709" w:rsidRDefault="004023A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(рік навчання)</w:t>
            </w:r>
          </w:p>
        </w:tc>
        <w:tc>
          <w:tcPr>
            <w:tcW w:w="1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Нормативний\</w:t>
            </w:r>
            <w:r w:rsidR="00186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845368" w:rsidRPr="004C4709" w:rsidTr="00186070">
        <w:trPr>
          <w:trHeight w:val="311"/>
        </w:trPr>
        <w:tc>
          <w:tcPr>
            <w:tcW w:w="1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237055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2370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20/2021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236397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1, 2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400CB" w:rsidP="002E1A5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Комп’ютерна</w:t>
            </w:r>
            <w:r w:rsidR="002E1A5A">
              <w:t xml:space="preserve"> </w:t>
            </w:r>
            <w:r w:rsidR="002E1A5A" w:rsidRPr="002E1A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інженерія</w:t>
            </w:r>
            <w:r w:rsidR="00240619"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2E1A5A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2E1A5A" w:rsidP="00472CF8">
            <w:pPr>
              <w:spacing w:line="240" w:lineRule="auto"/>
              <w:ind w:left="164"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вибірковий (В)</w:t>
            </w:r>
          </w:p>
        </w:tc>
      </w:tr>
    </w:tbl>
    <w:p w:rsidR="00845368" w:rsidRDefault="005E0C22" w:rsidP="00472CF8">
      <w:pPr>
        <w:spacing w:before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7. Пререквізити</w:t>
      </w:r>
    </w:p>
    <w:p w:rsidR="00415C93" w:rsidRPr="00415C93" w:rsidRDefault="00415C93" w:rsidP="005E0C22">
      <w:pPr>
        <w:spacing w:before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5C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Попередньо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прослухані курси:</w:t>
      </w:r>
      <w:r w:rsidR="002524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 w:rsidR="002524C3" w:rsidRPr="002524C3">
        <w:rPr>
          <w:rFonts w:ascii="Times New Roman" w:eastAsia="Times New Roman" w:hAnsi="Times New Roman" w:cs="Times New Roman"/>
          <w:sz w:val="24"/>
          <w:szCs w:val="24"/>
          <w:lang w:val="uk-UA"/>
        </w:rPr>
        <w:t>ища математика, теорія ймовірностей</w:t>
      </w:r>
      <w:r w:rsidR="002524C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алгоритмізація та програмування, </w:t>
      </w:r>
      <w:r w:rsidR="002524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чисельні методи,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415C93">
        <w:rPr>
          <w:rFonts w:ascii="Times New Roman" w:eastAsia="Times New Roman" w:hAnsi="Times New Roman" w:cs="Times New Roman"/>
          <w:sz w:val="24"/>
          <w:szCs w:val="24"/>
          <w:lang w:val="uk-UA"/>
        </w:rPr>
        <w:t>наліз комп'ютерних систем</w:t>
      </w:r>
      <w:r w:rsidR="002524C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45368" w:rsidRPr="005E0C22" w:rsidRDefault="004023A0" w:rsidP="005E0C22">
      <w:pPr>
        <w:spacing w:before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8. Технічне </w:t>
      </w:r>
      <w:r w:rsidR="00240619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</w:t>
      </w: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прогр</w:t>
      </w:r>
      <w:r w:rsidR="005E0C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амне забезпечення /обладнання. </w:t>
      </w:r>
      <w:r w:rsidR="005E0C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виконання практичних робіт студенти можуть використовувати будь-яку мову програмування на їх власний розсуд (наприклад, </w:t>
      </w:r>
      <w:r w:rsidR="005E0C22">
        <w:rPr>
          <w:rFonts w:ascii="Times New Roman" w:eastAsia="Times New Roman" w:hAnsi="Times New Roman" w:cs="Times New Roman"/>
          <w:sz w:val="24"/>
          <w:szCs w:val="24"/>
          <w:lang w:val="en-US"/>
        </w:rPr>
        <w:t>Java</w:t>
      </w:r>
      <w:r w:rsidR="005E0C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C#, C++, Python </w:t>
      </w:r>
      <w:r w:rsidR="005E0C22">
        <w:rPr>
          <w:rFonts w:ascii="Times New Roman" w:eastAsia="Times New Roman" w:hAnsi="Times New Roman" w:cs="Times New Roman"/>
          <w:sz w:val="24"/>
          <w:szCs w:val="24"/>
          <w:lang w:val="uk-UA"/>
        </w:rPr>
        <w:t>та ін.)</w:t>
      </w:r>
    </w:p>
    <w:p w:rsidR="00845368" w:rsidRPr="004C4709" w:rsidRDefault="004023A0" w:rsidP="00472CF8">
      <w:pPr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9. Політики курсу </w:t>
      </w:r>
      <w:r w:rsidR="00240619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</w:t>
      </w: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E30F18"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</w:t>
      </w:r>
      <w:r w:rsidR="00E30F1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E30F18"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академічної доброчесності</w:t>
      </w:r>
      <w:r w:rsidR="005E0C2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45368" w:rsidRPr="004C4709" w:rsidRDefault="0090710E" w:rsidP="00472CF8">
      <w:pPr>
        <w:spacing w:before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 Схема курсу</w:t>
      </w:r>
    </w:p>
    <w:tbl>
      <w:tblPr>
        <w:tblStyle w:val="a8"/>
        <w:tblW w:w="10878" w:type="dxa"/>
        <w:tblInd w:w="-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6"/>
        <w:gridCol w:w="1984"/>
        <w:gridCol w:w="1276"/>
        <w:gridCol w:w="1417"/>
        <w:gridCol w:w="1560"/>
        <w:gridCol w:w="1559"/>
        <w:gridCol w:w="885"/>
        <w:gridCol w:w="1241"/>
      </w:tblGrid>
      <w:tr w:rsidR="00845368" w:rsidRPr="00186070" w:rsidTr="00186070">
        <w:trPr>
          <w:trHeight w:val="1089"/>
        </w:trPr>
        <w:tc>
          <w:tcPr>
            <w:tcW w:w="95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186070" w:rsidRDefault="004023A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  <w:t>Тиж. /</w:t>
            </w:r>
          </w:p>
          <w:p w:rsidR="00845368" w:rsidRPr="00186070" w:rsidRDefault="004023A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6D9F1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6D9F1"/>
                <w:lang w:val="uk-UA"/>
              </w:rPr>
              <w:t>дата /</w:t>
            </w:r>
          </w:p>
          <w:p w:rsidR="00845368" w:rsidRPr="00186070" w:rsidRDefault="009A143F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  <w:t>акад.</w:t>
            </w:r>
            <w:r w:rsidR="00186070"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  <w:t xml:space="preserve"> год.</w:t>
            </w:r>
          </w:p>
        </w:tc>
        <w:tc>
          <w:tcPr>
            <w:tcW w:w="1984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186070" w:rsidRDefault="004023A0" w:rsidP="001860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C6D9F1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186070" w:rsidRDefault="004023A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  <w:t>Форма діяльності (заняття)/ Формат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186070" w:rsidRDefault="004023A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  <w:t>Матеріали</w:t>
            </w:r>
          </w:p>
        </w:tc>
        <w:tc>
          <w:tcPr>
            <w:tcW w:w="1560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186070" w:rsidRDefault="00C439D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  <w:t xml:space="preserve">Література. </w:t>
            </w:r>
            <w:r w:rsidR="004023A0"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  <w:t>Ресурси в інтернеті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186070" w:rsidRDefault="004023A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  <w:t>Завдання,</w:t>
            </w:r>
          </w:p>
          <w:p w:rsidR="00845368" w:rsidRPr="00186070" w:rsidRDefault="004023A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  <w:t>год</w:t>
            </w:r>
          </w:p>
        </w:tc>
        <w:tc>
          <w:tcPr>
            <w:tcW w:w="885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186070" w:rsidRDefault="004023A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1241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186070" w:rsidRDefault="004023A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1F7875" w:rsidRPr="00186070" w:rsidTr="00186070">
        <w:trPr>
          <w:trHeight w:val="283"/>
        </w:trPr>
        <w:tc>
          <w:tcPr>
            <w:tcW w:w="10878" w:type="dxa"/>
            <w:gridSpan w:val="8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875" w:rsidRPr="00186070" w:rsidRDefault="001F7875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 семестр</w:t>
            </w:r>
          </w:p>
        </w:tc>
      </w:tr>
      <w:tr w:rsidR="00C90017" w:rsidRPr="00186070" w:rsidTr="00186070">
        <w:trPr>
          <w:trHeight w:val="2060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Тиж. 1 /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акад.</w:t>
            </w:r>
            <w:r w:rsidR="00186070"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1. Л1.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 вивчення і задачі дисципліни «Моделі та методи прийняття рішень»: основні історичні етапи розвитку теорії оптимізації та прийняття рішень.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Черноморов Г.А. Теор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 принятия решений. – Новочеркасск: Юж.-Рос. гос. техн. ун-т, 2002. – 276 с. (С. 9–20)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90017" w:rsidRPr="00186070" w:rsidTr="00186070">
        <w:trPr>
          <w:trHeight w:val="1724"/>
        </w:trPr>
        <w:tc>
          <w:tcPr>
            <w:tcW w:w="956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ПЗ1.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оптимізації функції однієї змінної. Метод золотого перерізу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Створити програмний додаток для пошуку мінімуму функції однієї змінної методом золотого перерізу, 2 год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90017" w:rsidRPr="00186070" w:rsidTr="00186070">
        <w:trPr>
          <w:trHeight w:val="1895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Тиж. 2 /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акад.</w:t>
            </w:r>
            <w:r w:rsid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1. Л2.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 вивчення і задачі дисципліни «Моделі та методи прийняття рішень»: загальна постанова задач оптимізації та прийняття рішення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Петровский А.Б. Теория принятия решений. – М.: Академия, 2009. – 400 с. (С. 15–25)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90017" w:rsidRPr="00186070" w:rsidTr="00186070">
        <w:trPr>
          <w:trHeight w:val="1445"/>
        </w:trPr>
        <w:tc>
          <w:tcPr>
            <w:tcW w:w="956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ПЗ2.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оптимізації функції однієї змінної. Метод золотого перерізу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Розв’язати задачу пошуку мінімуму функції однієї змінної методом золотого перерізу, 2 год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90017" w:rsidRPr="00186070" w:rsidTr="00186070">
        <w:trPr>
          <w:trHeight w:val="1019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Тиж.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/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акад.</w:t>
            </w:r>
            <w:r w:rsidR="00186070"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2. Л3.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 чисельного рішення задач оптимізації: </w:t>
            </w:r>
          </w:p>
          <w:p w:rsidR="00C90017" w:rsidRPr="00186070" w:rsidRDefault="00C90017" w:rsidP="00186070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постановка задач оптимізації.</w:t>
            </w:r>
          </w:p>
          <w:p w:rsidR="00C90017" w:rsidRPr="00186070" w:rsidRDefault="00C90017" w:rsidP="00186070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підходи до розв’язання задач оптимізації: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трансформаційний, морфологічний, мультиагентний.</w:t>
            </w:r>
          </w:p>
          <w:p w:rsidR="00C90017" w:rsidRPr="00186070" w:rsidRDefault="00C90017" w:rsidP="00186070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методологія розв’язання задач.</w:t>
            </w:r>
          </w:p>
          <w:p w:rsidR="00C90017" w:rsidRPr="00186070" w:rsidRDefault="00C90017" w:rsidP="00186070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класифікація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регулярних методів розв’язання задач оптимізації.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Жалдак М.І., Триус Ю.В. Основи теорії т методів оптимізації. – Черкаси: Брама-Україна,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2005. – 608 с. (С. 9–80)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Ознайомитись з літературою, 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90017" w:rsidRPr="00186070" w:rsidTr="00186070">
        <w:trPr>
          <w:trHeight w:val="594"/>
        </w:trPr>
        <w:tc>
          <w:tcPr>
            <w:tcW w:w="956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ПЗ3.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оптимізації функції однієї змінної. Метод Фібоначчі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Створити програмний додаток для пошуку мінімуму функції однієї змінної методом Фібоначчі, 2 год.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90017" w:rsidRPr="00186070" w:rsidTr="00186070">
        <w:trPr>
          <w:trHeight w:val="2060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Тиж. 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 w:rsidR="00186070"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. Л4.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 чисельного рішення задач оптимізації. Точні методи:</w:t>
            </w:r>
          </w:p>
          <w:p w:rsidR="00C90017" w:rsidRPr="00186070" w:rsidRDefault="00C90017" w:rsidP="0018607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математичного аналізу; </w:t>
            </w:r>
          </w:p>
          <w:p w:rsidR="00C90017" w:rsidRPr="00186070" w:rsidRDefault="00C90017" w:rsidP="0018607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варіаційна постановка задачі та методи її розв’язання;</w:t>
            </w:r>
          </w:p>
          <w:p w:rsidR="00C90017" w:rsidRPr="00186070" w:rsidRDefault="00C90017" w:rsidP="0018607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множників Лагранжа розв’язання задачі нелінійного програмування при обмеженнях.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Жалдак М.І., Триус Ю.В. Основи теорії т методів оптимізації. – Черкаси: Брама-Україна, 2005. – 608 с. (С. 81–107)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90017" w:rsidRPr="00186070" w:rsidTr="00186070">
        <w:trPr>
          <w:trHeight w:val="1290"/>
        </w:trPr>
        <w:tc>
          <w:tcPr>
            <w:tcW w:w="956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ПЗ4.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оптимізації функції однієї змінної. Метод Фібоначчі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Розв’язати задачу пошуку мінімуму функції однієї змінної методом Фібоначчі, 2 год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90017" w:rsidRPr="00186070" w:rsidTr="00186070">
        <w:trPr>
          <w:trHeight w:val="2060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Тиж.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/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акад.</w:t>
            </w:r>
            <w:r w:rsid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Тема 2. Л5.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 чисельного рішення задач оптимізації. Наближені методі:</w:t>
            </w:r>
          </w:p>
          <w:p w:rsidR="00C90017" w:rsidRPr="00186070" w:rsidRDefault="00C90017" w:rsidP="00186070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детерміновані (градієнтні, змінної метрики, математичного програмування, прямого пошуку);</w:t>
            </w:r>
          </w:p>
          <w:p w:rsidR="00C90017" w:rsidRPr="00186070" w:rsidRDefault="00C90017" w:rsidP="00186070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стохастичні (випадкового пошуку, направленого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випадкового пошуку);</w:t>
            </w:r>
          </w:p>
          <w:p w:rsidR="00C90017" w:rsidRPr="00186070" w:rsidRDefault="00C90017" w:rsidP="00186070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локально-стохастичні (мультиагентні на основі самоорганізації).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Жалдак М.І., Триус Ю.В. Основи теорії т методів оптимізації. – Черкаси: Брама-Україна, 2005. – 608 с. (С. 290–316, С. 504–541)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90017" w:rsidRPr="00186070" w:rsidTr="00186070">
        <w:trPr>
          <w:trHeight w:val="594"/>
        </w:trPr>
        <w:tc>
          <w:tcPr>
            <w:tcW w:w="956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ПЗ5.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оптимізації функції однієї змінної. Метод Ньютона-Рафсона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Створити програмний додаток для пошуку мінімуму функції однієї змінної методом Ньютона-Рафсона, 2 год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Тиж. 6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 w:rsid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Л6.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 чисельного рішення задач оптимізації: 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чисельні методи оптимізації функції однієї змінної;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Ньютона-Рафсона;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золотого перерізу;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квадратичної інтерполяції.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Жалдак М.І., Триус Ю.В. Основи теорії т методів оптимізації. – Черкаси: Брама-Україна, 2005. – 608 с. (С. 317–326)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ПЗ6.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оптимізації функції однієї змінної. Метод Ньютона-Рафсона та його модифікації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Створити програмний додаток для пошуку мінімуму функції однієї змінної модифікованим методом Ньютона-Рафсона, 2 год.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594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Тиж.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</w:t>
            </w:r>
            <w:r w:rsid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2. Л7.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 чисельного рішення задач оптимізації: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чисельні методи оптимізації функції декілька змінних. 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градієнтного пошуку;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найшвидшого спуску;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спряжених градієнтів.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Жалдак М.І., Триус Ю.В. Основи теорії т методів оптимізації. – Черкаси: Брама-Україна, 2005. – 608 с. (С. 327–384)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594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ПЗ7.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оптимізації функції однієї змінної. Узагальнений метод Ньютона-Рафсона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Створити програмний додаток для пошуку мінімуму функції однієї змінної узагальненим методом Ньютона-Рафсона, 2 год.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Тиж. 8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 w:rsid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. Л8.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 чисельного рішення задач оптимізації: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чисельні методи оптимізації функції декілька змінних. 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Ньютона;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</w:t>
            </w:r>
            <w:r w:rsidRPr="00186070">
              <w:rPr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важкої кульки;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квазіньютонівські методи.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Жалдак М.І., Триус Ю.В. Основи теорії т методів оптимізації. – Черкаси: Брама-Україна, 2005. – 608 с. (С. 327–384)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ПЗ8.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оптимізації функції багатьох змінних. Градієнтні методи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Створити програмний додаток для пошуку мінімуму функції двох змінних методом найшвидшого спуску,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594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Тиж.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9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акад.</w:t>
            </w:r>
            <w:r w:rsid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2. Л9.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 чисельного рішення задач оптимізації: 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 прямого пошуку; 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покоординатного спуску;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Нелдера - Міда.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Лыткина Л.И. Методы оптимизации с программами в системе MATHCAD. – Красноярск, 2001. – 88 с. (С. 20– 31)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594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ПЗ9.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оптимізації функції багатьох змінних. Покоординатний спуск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Створити програмний додаток для пошуку мінімуму функції двох змінних методом покоординатного спуску,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Тиж. 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 w:rsid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Л10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 чисельного рішення задач оптимізації: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 рішення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задач нелінійного програмування при обмеженнях;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штрафних функцій;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бар'єрний функцій.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Жалдак М.І., Триус Ю.В. Основи теорії т методів оптимізації. –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Черкаси: Брама-Україна, 2005. – 608 с. (С. 432–503)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Ознайомитись з літературою, 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ПЗ10.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оптимізації функції багатьох змінних. Метод спряжений градієнтів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Створити програмний додаток для пошуку мінімуму функції двох змінних методом спряжених градієнтів,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Тиж.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акад.</w:t>
            </w:r>
            <w:r w:rsid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. Л11.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Ієрархічне представлення синтезу проектних рішень. Основні задачі синтезу складних ієрархічних багаторівневих систем підтримки прийняття рішень: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постановка і структуризація проблеми; 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цілей, системної цільової моделі проблеми;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методологія розв’язання задач багатокритеріального прийняття рішень.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Лотов А.В., Поспелова И.И. Многокритериальные задачи принятия решений. – М.: МАКС пресс, 2008. – 197 с. (С. 15–25)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ПЗ11.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оптимізації функції багатьох змінних. Метод Девідона-Флетчера-Рівза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Створити програмний додаток для пошуку мінімуму функції двох змінних методом Девідона-Флетчера-Рівза,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Тиж. 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2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 w:rsid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Л12.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Ієрархічне представлення синтезу проектних рішень. Основні задачі синтезу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складних ієрархічних багаторівневих систем підтримки прийняття рішень: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структуризація, стратифікація, декомпозиція;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ієрархічне представлення синтезу проектних рішень;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етапи виконання технічного проекту і їх зміст;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основні задачі оптимізації (синтезу) і прийняття рішень, інформаційного забезпечення досліджень при створенні складних багаторівневих систем.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Згуровський М.З., Панкратова Н.Д. Основи системного аналізу. – К. : </w:t>
            </w:r>
            <w:r w:rsidRPr="0018607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BHV</w:t>
            </w:r>
            <w:r w:rsidRPr="00186070">
              <w:rPr>
                <w:rFonts w:ascii="Times New Roman" w:hAnsi="Times New Roman"/>
                <w:sz w:val="20"/>
                <w:szCs w:val="20"/>
                <w:lang w:val="ru-RU"/>
              </w:rPr>
              <w:t>, 2007. – 544 с. (С. 305–328)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Ознайомитись з літературою, 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ПЗ12.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Задача оптимізації функції багатьох змінних. </w:t>
            </w:r>
            <w:r w:rsidR="00AA7DA3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 Нелдера-Міда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Створити програмний додаток для пошуку мінімуму функції двох змінних методом </w:t>
            </w:r>
            <w:r w:rsidR="00AA7DA3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Нелдера-Міда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AA7DA3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Тиж.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акад.</w:t>
            </w:r>
            <w:r w:rsid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4. Л13.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Постановки задач розкриття невизначеностей у теорії прийняття рішень: </w:t>
            </w:r>
          </w:p>
          <w:p w:rsidR="00AA7DA3" w:rsidRPr="00186070" w:rsidRDefault="00AA7DA3" w:rsidP="00186070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постановка задач розкриття невизначеності цілей – вибору цілей в багато</w:t>
            </w:r>
            <w:r w:rsid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критеріальних задачах прийняття рішень;</w:t>
            </w:r>
          </w:p>
          <w:p w:rsidR="00AA7DA3" w:rsidRPr="00186070" w:rsidRDefault="00AA7DA3" w:rsidP="00186070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поняття раціонального компромісу, структуризації переваг;</w:t>
            </w:r>
          </w:p>
          <w:p w:rsidR="00AA7DA3" w:rsidRPr="00186070" w:rsidRDefault="00AA7DA3" w:rsidP="00186070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багатокритеріальна оцінка якості складних багаторівневих систем.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Трухаев Р.И. Модели принятия решений в условиях неопределенности. – М.: Наука, 1981. – 258 с. (С. 9–13, 150–161)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AA7DA3" w:rsidRPr="00186070" w:rsidTr="00186070">
        <w:trPr>
          <w:trHeight w:val="594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ПЗ13.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умовної оптимізації функції багатьох змінних. Метод штрафів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Створити програмний додаток для пошуку мінімуму функції двох змінних методом штрафів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AA7DA3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Тиж. 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4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 w:rsid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4. Л14.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Постановки задач розкриття невизначеностей у теорії прийняття рішень:</w:t>
            </w:r>
          </w:p>
          <w:p w:rsidR="00AA7DA3" w:rsidRPr="00186070" w:rsidRDefault="00AA7DA3" w:rsidP="00186070">
            <w:pPr>
              <w:pStyle w:val="ad"/>
              <w:widowControl w:val="0"/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узгодження критеріїв: алгебраїчні згортки критеріїв; мінімаксні критерії, множина Парето;</w:t>
            </w:r>
          </w:p>
          <w:p w:rsidR="00AA7DA3" w:rsidRPr="00186070" w:rsidRDefault="00AA7DA3" w:rsidP="00186070">
            <w:pPr>
              <w:pStyle w:val="ad"/>
              <w:widowControl w:val="0"/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процедури структуризації переваг для багаторівневих систем: семантичні мережі фреймів, продукційні правила (системи переваг);</w:t>
            </w:r>
          </w:p>
          <w:p w:rsidR="00AA7DA3" w:rsidRPr="00186070" w:rsidRDefault="00AA7DA3" w:rsidP="00186070">
            <w:pPr>
              <w:pStyle w:val="ad"/>
              <w:widowControl w:val="0"/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постановка задач ситуаційної (багатофакторної) невизначеності;</w:t>
            </w:r>
          </w:p>
          <w:p w:rsidR="00AA7DA3" w:rsidRPr="00186070" w:rsidRDefault="00AA7DA3" w:rsidP="00186070">
            <w:pPr>
              <w:pStyle w:val="ad"/>
              <w:widowControl w:val="0"/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прямі способи розкриття багатофакторної невизначеності на основі принципу гарантованого результату.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Лотов А.В., Поспелова И.И. Многокритериальные задачи принятия решений. – М.: МАКС пресс, 2008. – 197 с. (С. 51–64)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AA7DA3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ПЗ14.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умовної оптимізації функції багатьох змінних. Метод бар’єрних функцій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Створити програмний додаток для пошуку мінімуму функції двох змінних методом бар’єрних функцій,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AA7DA3" w:rsidRPr="00186070" w:rsidTr="00186070">
        <w:trPr>
          <w:trHeight w:val="169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Тиж.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акад.</w:t>
            </w:r>
            <w:r w:rsid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5. Л15.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Особливості постановок та структуризації задач прийняття рішень при створенні складних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ієрархічних багаторівневих систем:</w:t>
            </w:r>
          </w:p>
          <w:p w:rsidR="00AA7DA3" w:rsidRPr="00186070" w:rsidRDefault="00AA7DA3" w:rsidP="00186070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концепції, принципи і підходи до розв’язання задач створення, удосконалення та модифікації складних ієрархічних багаторівневих систем;</w:t>
            </w:r>
          </w:p>
          <w:p w:rsidR="00AA7DA3" w:rsidRPr="00186070" w:rsidRDefault="00AA7DA3" w:rsidP="00186070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координація, агрегація, декомпозиція в задачах великої вимірності;</w:t>
            </w:r>
          </w:p>
          <w:p w:rsidR="00AA7DA3" w:rsidRPr="00186070" w:rsidRDefault="00AA7DA3" w:rsidP="00186070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принципи координації: декомпозиція і децентралізація (кооперація).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 xml:space="preserve">Алтунин, А. Е. Модели и алгоритмы принятия решений в нечётких условиях. – </w:t>
            </w:r>
            <w:r w:rsidRPr="001860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Тюмень :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ТГУ</w:t>
            </w: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, 2000. – 352 с.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(С. 195–214), 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Месарович М. Теория иерархических многоуровневых систем. – М. : Мир, 1973. – 344 с.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(С. 109–134)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Ознайомитись з літературою, 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AA7DA3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ПЗ15.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оптимізації функції багатьох змінних. Порівняльний аналіз розглянутих методів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Виконати порівняльний аналіз методів оптимізації функції багатьох змінних,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186070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Тиж. 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6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5. Л16.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Особливості постановок та структуризації задач прийняття рішень при створенні складних ієрархічних багаторівневих систем:</w:t>
            </w:r>
          </w:p>
          <w:p w:rsidR="00186070" w:rsidRPr="00186070" w:rsidRDefault="00186070" w:rsidP="00186070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метод декомпозиції Данцига-Вульфа; </w:t>
            </w:r>
          </w:p>
          <w:p w:rsidR="00186070" w:rsidRPr="00186070" w:rsidRDefault="00186070" w:rsidP="00186070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 декомпозиції на основі розділення змінних;</w:t>
            </w:r>
          </w:p>
          <w:p w:rsidR="00186070" w:rsidRPr="00186070" w:rsidRDefault="00186070" w:rsidP="00186070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 декомпозиції Корнаі-Липтака;</w:t>
            </w:r>
          </w:p>
          <w:p w:rsidR="00186070" w:rsidRPr="00186070" w:rsidRDefault="00186070" w:rsidP="00186070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некооперативне керування, крапки Неша;</w:t>
            </w:r>
          </w:p>
          <w:p w:rsidR="00186070" w:rsidRPr="00186070" w:rsidRDefault="00186070" w:rsidP="00186070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кооперативне керування, крапки Парето.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 xml:space="preserve">Алтунин, А. Е. Модели и алгоритмы принятия решений в нечётких условиях. – Тюмень :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ТГУ</w:t>
            </w: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, 2000. – 352 с.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(С. 215–227), </w:t>
            </w: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Месарович М. Теория иерархических многоуровневых систем. – М. : Мир, 1973. – 344 с.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(С. 216–273)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186070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ПЗ16.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Контрольна робота. Використання методів оптимізації для розв’язання задачі мінімізації функції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Написання контрольної роботи,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 балів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заняття</w:t>
            </w:r>
          </w:p>
        </w:tc>
      </w:tr>
      <w:tr w:rsidR="00AA7DA3" w:rsidRPr="00186070" w:rsidTr="00186070">
        <w:trPr>
          <w:trHeight w:val="283"/>
        </w:trPr>
        <w:tc>
          <w:tcPr>
            <w:tcW w:w="10878" w:type="dxa"/>
            <w:gridSpan w:val="8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 семестр</w:t>
            </w:r>
          </w:p>
        </w:tc>
      </w:tr>
      <w:tr w:rsidR="006632D4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Тиж. 1 /</w:t>
            </w:r>
          </w:p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акад.</w:t>
            </w:r>
            <w:r w:rsid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6. Л1.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Структуризація задач прийняття рішень в умовах визначеності та невизначеності:</w:t>
            </w:r>
          </w:p>
          <w:p w:rsidR="006632D4" w:rsidRPr="00186070" w:rsidRDefault="006632D4" w:rsidP="00186070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441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елементи та аксіоми теорії корисності;</w:t>
            </w:r>
          </w:p>
          <w:p w:rsidR="006632D4" w:rsidRPr="00186070" w:rsidRDefault="006632D4" w:rsidP="00DC42D0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теорема існування функції корисності;</w:t>
            </w:r>
          </w:p>
          <w:p w:rsidR="006632D4" w:rsidRPr="00186070" w:rsidRDefault="006632D4" w:rsidP="00DC42D0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методика визначення корисності результатів (Акофа, Чепмена);</w:t>
            </w:r>
          </w:p>
          <w:p w:rsidR="006632D4" w:rsidRPr="00186070" w:rsidRDefault="006632D4" w:rsidP="00DC42D0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динамічні моделі прийняття рішень;</w:t>
            </w:r>
          </w:p>
          <w:p w:rsidR="006632D4" w:rsidRPr="00186070" w:rsidRDefault="006632D4" w:rsidP="00DC42D0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нескінченно-крокові процеси прийняття рішень;</w:t>
            </w:r>
          </w:p>
          <w:p w:rsidR="006632D4" w:rsidRPr="00186070" w:rsidRDefault="006632D4" w:rsidP="00DC42D0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способи оцінки ефектів нескінчених послідовностей.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Лотов А.В., Поспелова И.И. Многокритериальные задачи принятия решений. – М.: МАКС пресс, 2008. – 197 с. (С. 78–93)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6632D4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ПЗ1.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Прийняття рішень в умовах визначеності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Сформулювати задачу прийняття рішень в умовах визначеності,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="006632D4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бал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8635B" w:rsidRPr="00186070" w:rsidTr="00186070">
        <w:trPr>
          <w:trHeight w:val="311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Тиж. 2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 w:rsid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6. Л2.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Структуризація задач прийняття рішень в умовах визначеності та невизначеності:</w:t>
            </w:r>
          </w:p>
          <w:p w:rsidR="00C8635B" w:rsidRPr="00186070" w:rsidRDefault="00C8635B" w:rsidP="00DC42D0">
            <w:pPr>
              <w:pStyle w:val="ad"/>
              <w:widowControl w:val="0"/>
              <w:numPr>
                <w:ilvl w:val="0"/>
                <w:numId w:val="25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 находження оптимальних стратегій в нескінченно-крокових процесах прийняття рішень;</w:t>
            </w:r>
          </w:p>
          <w:p w:rsidR="00C8635B" w:rsidRPr="00186070" w:rsidRDefault="00C8635B" w:rsidP="00DC42D0">
            <w:pPr>
              <w:pStyle w:val="ad"/>
              <w:widowControl w:val="0"/>
              <w:numPr>
                <w:ilvl w:val="0"/>
                <w:numId w:val="25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 ітерацій відносно стратегій і критерію;</w:t>
            </w:r>
          </w:p>
          <w:p w:rsidR="00C8635B" w:rsidRPr="00186070" w:rsidRDefault="00C8635B" w:rsidP="00DC42D0">
            <w:pPr>
              <w:pStyle w:val="ad"/>
              <w:widowControl w:val="0"/>
              <w:numPr>
                <w:ilvl w:val="0"/>
                <w:numId w:val="25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задачі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стохастичного програмування;</w:t>
            </w:r>
          </w:p>
          <w:p w:rsidR="00C8635B" w:rsidRPr="00186070" w:rsidRDefault="00C8635B" w:rsidP="00DC42D0">
            <w:pPr>
              <w:pStyle w:val="ad"/>
              <w:widowControl w:val="0"/>
              <w:numPr>
                <w:ilvl w:val="0"/>
                <w:numId w:val="25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одно етапні та поетапні задачі стохастичного програмування. Їх постановка та властивості.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Лотов А.В., Поспелова И.И. Многокритериальные задачи принятия решений. – М.: МАКС пресс, 2008. – 197 с. (С. 94–121)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8635B" w:rsidRPr="00186070" w:rsidTr="00186070">
        <w:trPr>
          <w:trHeight w:val="311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ПЗ2.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Прийняття рішень в умовах визначеності. Метод аналізу ієрархій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Розв’язати задачу прийняття рішень в умовах визначеності методом аналізу ієрархій,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8635B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Тиж.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/</w:t>
            </w:r>
          </w:p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акад.</w:t>
            </w:r>
            <w:r w:rsid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7. Л3.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Структуризація задач прийняття рішень в умовах ризику:</w:t>
            </w:r>
          </w:p>
          <w:p w:rsidR="00C8635B" w:rsidRPr="00186070" w:rsidRDefault="00C8635B" w:rsidP="00DC42D0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чисті і змішані стратегії;</w:t>
            </w:r>
          </w:p>
          <w:p w:rsidR="00C8635B" w:rsidRPr="00186070" w:rsidRDefault="00C8635B" w:rsidP="00DC42D0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мінімізація середнього ризику;</w:t>
            </w:r>
          </w:p>
          <w:p w:rsidR="00C8635B" w:rsidRPr="00186070" w:rsidRDefault="00C8635B" w:rsidP="00DC42D0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дерева відмов, дерева подій;</w:t>
            </w:r>
          </w:p>
          <w:p w:rsidR="00C8635B" w:rsidRPr="00186070" w:rsidRDefault="00C8635B" w:rsidP="00DC42D0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байєсівський підхід до прийняття рішень в умовах ризику;</w:t>
            </w:r>
          </w:p>
          <w:p w:rsidR="00C8635B" w:rsidRPr="00186070" w:rsidRDefault="00C8635B" w:rsidP="00DC42D0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байєсовські мережі довіри (БМД);</w:t>
            </w:r>
          </w:p>
          <w:p w:rsidR="00C8635B" w:rsidRPr="00186070" w:rsidRDefault="00C8635B" w:rsidP="00DC42D0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методики оцінки ризиків відмов при виникненні дефектів.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 та системи підтримки прийняття рішень в управлінні еколого-економічними процесами підприємств / Пономаренко В. С., Павленко Л. А., Беседовський О. М.</w:t>
            </w:r>
          </w:p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та ін. – Х. : ХНЕУ, 2012. – 272 с. (С. 84–89), Роїк О.М., Шиян А.А., Нікіфорова Л.О. Системний аналіз. Режим доступу: </w:t>
            </w: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https://web.posibnyky.vntu.edu.ua/fmib/32royik_systemnyj_analiz/txt/rozdil3-07.html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8635B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ПЗ3.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Прийняття рішень в умовах ризику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Сформулювати задачу прийняття рішень в умовах ризику,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 бали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9C3D2E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Тиж. 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 w:rsid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DC42D0">
            <w:pPr>
              <w:widowControl w:val="0"/>
              <w:tabs>
                <w:tab w:val="left" w:pos="3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8. Л4. </w:t>
            </w:r>
            <w:r w:rsidRPr="0018607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Класифікація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методів чисельного розв’язання задач багатокритеріального прийняття рішень:</w:t>
            </w:r>
          </w:p>
          <w:p w:rsidR="009C3D2E" w:rsidRPr="00186070" w:rsidRDefault="009C3D2E" w:rsidP="00DC42D0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постановка задач багатокритеріального прийняття рішень;</w:t>
            </w:r>
          </w:p>
          <w:p w:rsidR="009C3D2E" w:rsidRPr="00186070" w:rsidRDefault="009C3D2E" w:rsidP="00DC42D0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підходи до розв’язання задач багатокритеріального прийняття рішень: трансформаційний, морфологічний, мультиагентний;</w:t>
            </w:r>
          </w:p>
          <w:p w:rsidR="009C3D2E" w:rsidRPr="00186070" w:rsidRDefault="009C3D2E" w:rsidP="00DC42D0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загальна методологія рішення задач багатокритеріального прийняття рішень;</w:t>
            </w:r>
          </w:p>
          <w:p w:rsidR="009C3D2E" w:rsidRPr="00186070" w:rsidRDefault="009C3D2E" w:rsidP="00DC42D0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класифікація методів дискретної оптимізації.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Гольдштейн А.Л.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Теория принятия решений. – Пермь: ПНИПУ, 2009. – 360 с. (С. 316–350)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9C3D2E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ПЗ4.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Прийняття рішень в умовах ризику. Дерева прийняття рішень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Розв’язання задачі прийняття рішень в умовах ризику за допомогою дерев прийняття рішень,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494F21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Тиж.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/</w:t>
            </w:r>
          </w:p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акад.</w:t>
            </w:r>
            <w:r w:rsid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8. Л5. </w:t>
            </w:r>
            <w:r w:rsidRPr="0018607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Класифікація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методів чисельного рішення задач багатокритеріального прийняття рішень:</w:t>
            </w:r>
          </w:p>
          <w:p w:rsidR="00494F21" w:rsidRPr="00186070" w:rsidRDefault="00494F21" w:rsidP="00DC42D0">
            <w:pPr>
              <w:pStyle w:val="ad"/>
              <w:widowControl w:val="0"/>
              <w:numPr>
                <w:ilvl w:val="0"/>
                <w:numId w:val="28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 розв’язання задач дискретної оптимізації: повного перебору, направленого перебору, структурно-параметричні (з самоорганізацією), композитні;</w:t>
            </w:r>
          </w:p>
          <w:p w:rsidR="00494F21" w:rsidRPr="00186070" w:rsidRDefault="00494F21" w:rsidP="00DC42D0">
            <w:pPr>
              <w:pStyle w:val="ad"/>
              <w:widowControl w:val="0"/>
              <w:numPr>
                <w:ilvl w:val="0"/>
                <w:numId w:val="28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методи направленого перебору: послідовного аналізу варіантів (відсікання, гілок та границь), ітеративні (векторного спадання,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направляючих околиць, H-метод), висові локальні (з адаптацією).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Донець Г. П. Екстремальні задачі на комбінаторних конфігураціях :</w:t>
            </w:r>
          </w:p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монографія. – Полтава : РВВ</w:t>
            </w:r>
          </w:p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ПУЕТ, 2011. – 309 с. (С. 39–70)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494F21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ПЗ5.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Прийняття рішень в умовах невизначеності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Сформулювати задачу прийняття рішень в умовах невизначеності,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7914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="00494F21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456277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Тиж. 6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 w:rsid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Л6. </w:t>
            </w:r>
            <w:r w:rsidRPr="0018607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Класифікація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методів чисельного розв’язання задач багатокритеріальної стохастичної оптимізації: </w:t>
            </w:r>
          </w:p>
          <w:p w:rsidR="00456277" w:rsidRPr="00186070" w:rsidRDefault="00456277" w:rsidP="00DC42D0">
            <w:pPr>
              <w:pStyle w:val="ad"/>
              <w:widowControl w:val="0"/>
              <w:numPr>
                <w:ilvl w:val="0"/>
                <w:numId w:val="29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прямі та непрямі методи розв’язання задач стохастичного програмування;</w:t>
            </w:r>
          </w:p>
          <w:p w:rsidR="00456277" w:rsidRPr="00186070" w:rsidRDefault="00456277" w:rsidP="00DC42D0">
            <w:pPr>
              <w:pStyle w:val="ad"/>
              <w:widowControl w:val="0"/>
              <w:numPr>
                <w:ilvl w:val="0"/>
                <w:numId w:val="29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стохастичних квазіградієнтів (СКГ);</w:t>
            </w:r>
          </w:p>
          <w:p w:rsidR="00456277" w:rsidRPr="00186070" w:rsidRDefault="00456277" w:rsidP="00DC42D0">
            <w:pPr>
              <w:pStyle w:val="ad"/>
              <w:widowControl w:val="0"/>
              <w:numPr>
                <w:ilvl w:val="0"/>
                <w:numId w:val="29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стохастичної апроксимації та методи випадкового пошуку, як варіанти методу СКГ.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Матренин П.В.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Методы стохастической оптимизации: учебное пособие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– Новосибирск: НГТУ, 2016. – 67 с.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Юдин Д.Б. Вычислительные методы теории принятия решений. – М.: Наука, 1989. – 320 с.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456277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ПЗ6.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Прийняття рішень в умовах невизначеності. Класичні критерії прийняття рішень.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Розв’язати задачу прийняття рішень в умовах невизначеності за допомогою класичних критеріїв,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7914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="00456277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58622D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Тиж.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акад.</w:t>
            </w:r>
            <w:r w:rsid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9. Л7. </w:t>
            </w:r>
            <w:r w:rsidRPr="0018607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Класифікація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методів чисельного розв’язання задач багатокритеріальної стохастичної оптимізації: </w:t>
            </w:r>
          </w:p>
          <w:p w:rsidR="0058622D" w:rsidRPr="00186070" w:rsidRDefault="0058622D" w:rsidP="00DC42D0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застосування методу СКГ в задачах адаптації в умовах імовірнісного середовища; </w:t>
            </w:r>
          </w:p>
          <w:p w:rsidR="0058622D" w:rsidRPr="00186070" w:rsidRDefault="0058622D" w:rsidP="00DC42D0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адаптивне оцінювання статистичних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параметрів;</w:t>
            </w:r>
          </w:p>
          <w:p w:rsidR="0058622D" w:rsidRPr="00186070" w:rsidRDefault="0058622D" w:rsidP="00DC42D0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локально-стохастичні методи (мультиагентні на основі самоорганізації): </w:t>
            </w:r>
            <w:r w:rsidRPr="0018607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еволюційні, популяційні;</w:t>
            </w:r>
          </w:p>
          <w:p w:rsidR="0058622D" w:rsidRPr="00186070" w:rsidRDefault="0058622D" w:rsidP="00DC42D0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меметичні алгоритми.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Матренин П.В.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Методы стохастической оптимизации: учебное пособие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– Новосибирск: НГТУ, 2016. – 67 с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., 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 xml:space="preserve">Юдин Д.Б. Вычислительные методы теории принятия решений. – М.: </w:t>
            </w:r>
            <w:r w:rsidRPr="001860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Наука, 1989. – 320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Гитман М.Б. Введение в стохастическую оптимизацию. – Пермь: ПНИПУ, 2014. – 104 с.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Ознайомитись з літературою, 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58622D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ПЗ7.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Прийняття рішень в умовах невизначеності. Похідні критерії прийняття рішень.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Розв’язати задачу прийняття рішень в умовах невизначеності за допомогою похідних критеріїв,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7914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="0058622D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58622D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Тиж. 8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 w:rsid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. Л8.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характеристики та принципи роботи з спеціалізованими пакетами прикладних програм (ППП) підтримки прийняття рішень: структура програмного забезпечення для автоматизації підтримки прийняття рішень.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Roboto-Regular" w:hAnsi="Roboto-Regular"/>
                <w:color w:val="000000"/>
                <w:sz w:val="20"/>
                <w:szCs w:val="20"/>
                <w:shd w:val="clear" w:color="auto" w:fill="FFFFFF"/>
              </w:rPr>
              <w:t>Системы поддержки принятия решений [Электронный ресурс] URL:http://xreferat.com/37/22-1-sistemy-podderzhki-i-prinyatiya-resheniiy.html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58622D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ПЗ8.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Прийняття рішень в умовах невизначеності</w:t>
            </w:r>
            <w:r w:rsidR="00791421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Комбіновані критерії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7914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Розв’язати задачу прийняття рішень в умовах невизначеності за допомогою комбінованих критеріїв</w:t>
            </w:r>
            <w:r w:rsidR="0058622D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7914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="0058622D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58622D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Тиж.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9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акад.</w:t>
            </w:r>
            <w:r w:rsid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10. Л9.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Основні характеристики та принципи роботи з спеціалізованими пакетами прикладних програм (ППП) підтримки прийняття рішень: </w:t>
            </w:r>
          </w:p>
          <w:p w:rsidR="0058622D" w:rsidRPr="00186070" w:rsidRDefault="0058622D" w:rsidP="00DC42D0">
            <w:pPr>
              <w:pStyle w:val="ad"/>
              <w:widowControl w:val="0"/>
              <w:numPr>
                <w:ilvl w:val="0"/>
                <w:numId w:val="31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знайомство з спеціалізованими ППП підтримки прийняття рішень;</w:t>
            </w:r>
          </w:p>
          <w:p w:rsidR="0058622D" w:rsidRPr="00186070" w:rsidRDefault="0058622D" w:rsidP="00DC42D0">
            <w:pPr>
              <w:pStyle w:val="ad"/>
              <w:widowControl w:val="0"/>
              <w:numPr>
                <w:ilvl w:val="0"/>
                <w:numId w:val="31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характеристики і принципи роботи.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="00E13B7E"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Интеллектуальные системы поддержки принятия решений — краткий обзор </w:t>
            </w:r>
            <w:r w:rsidRPr="00186070">
              <w:rPr>
                <w:rFonts w:ascii="Roboto-Regular" w:hAnsi="Roboto-Regular"/>
                <w:color w:val="000000"/>
                <w:sz w:val="20"/>
                <w:szCs w:val="20"/>
                <w:shd w:val="clear" w:color="auto" w:fill="FFFFFF"/>
              </w:rPr>
              <w:t>[Электронный ресурс] URL:</w:t>
            </w:r>
            <w:r w:rsidRPr="00186070">
              <w:rPr>
                <w:rFonts w:ascii="Roboto-Regular" w:hAnsi="Roboto-Regular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https://habr.com/ru/company/ods/blog/359188/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DSS - система поддержки принятия решений</w:t>
            </w:r>
            <w:r w:rsidRPr="0018607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[Электронный </w:t>
            </w: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ресурс] URL:</w:t>
            </w:r>
            <w:r w:rsidRPr="0018607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http://pro-spo.ru/erp/1816-dss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Ознайомитись з літературою, 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58622D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ПЗ9.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Прийняття рішень в умовах невизначеності. Стохастичне програмування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Сформулювати задачу прийняття рішень </w:t>
            </w:r>
            <w:r w:rsidR="00C00A70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 задачу стохастичного програмування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7914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="0058622D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00A70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Тиж. 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 w:rsid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Тема 10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Л10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характеристики та принципи роботи з спеціалізованими пакетами прикладних програм (ППП) підтримки прийняття рішень: програмування в пакетах.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Т</w:t>
            </w: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аблица систем поддержки принятия решений</w:t>
            </w: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[Электронный ресурс] URL:</w:t>
            </w:r>
          </w:p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https://www.intuit.ru/studies/courses/3481/723/lecture/14238?page=8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00A70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ПЗ10.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Прийняття рішень в умовах невизначеності. Стохастичне програмування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Розв’яза</w:t>
            </w:r>
            <w:r w:rsidR="00540C2A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задач</w:t>
            </w:r>
            <w:r w:rsidR="00540C2A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прийняття рішень як задачу стохастичного програмування,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7914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="00C00A70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540C2A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Тиж.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акад.</w:t>
            </w:r>
            <w:r w:rsid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. Л11.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характеристики та принципи роботи з спеціалізованими пакетами прикладних програм (ППП) підтримки прийняття рішень: розв’язання основних задач оптимізації і прийняття рішень в пакетах.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Т</w:t>
            </w: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аблица систем поддержки принятия решений</w:t>
            </w: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[Электронный ресурс] URL:</w:t>
            </w:r>
          </w:p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https://www.intuit.ru/studies/courses/3481/723/lecture/14238?page=8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540C2A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ПЗ11.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Прийняття рішень в умовах невизначеності. Стохастичне програмування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Розв’язати задачу прийняття рішень як задачу стохастичного програмування,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7914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="00540C2A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540C2A" w:rsidRPr="00186070" w:rsidTr="00DC42D0">
        <w:trPr>
          <w:trHeight w:val="452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Тиж. 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2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 w:rsid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Тема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Л12.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Основні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характеристики та принципи роботи з спеціалізованими пакетами прикладних програм (ППП) підтримки прийняття рішень: розв’язання основних задач оптимізації і прийняття рішень в пакетах.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Т</w:t>
            </w: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аблица систем поддержки </w:t>
            </w: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принятия решений</w:t>
            </w: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[Электронный ресурс] URL:</w:t>
            </w:r>
          </w:p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https://www.intuit.ru/studies/courses/3481/723/lecture/14238?page=8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Ознайомитись з літературою, </w:t>
            </w:r>
          </w:p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переглянути презентацію,</w:t>
            </w:r>
          </w:p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(до наступного заняття)</w:t>
            </w:r>
          </w:p>
        </w:tc>
      </w:tr>
      <w:tr w:rsidR="00540C2A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ПЗ12.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Контрольна робота. Використання методів оптимізації для розв’язання задачі мінімізації функції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Написання контрольної роботи, 2 год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 балів</w:t>
            </w:r>
          </w:p>
        </w:tc>
        <w:tc>
          <w:tcPr>
            <w:tcW w:w="1241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заняття</w:t>
            </w:r>
          </w:p>
        </w:tc>
      </w:tr>
    </w:tbl>
    <w:p w:rsidR="00D0682A" w:rsidRPr="004C4709" w:rsidRDefault="00D0682A">
      <w:pPr>
        <w:spacing w:after="160"/>
        <w:rPr>
          <w:rFonts w:ascii="Times New Roman" w:eastAsia="Times New Roman" w:hAnsi="Times New Roman" w:cs="Times New Roman"/>
          <w:b/>
          <w:color w:val="454545"/>
          <w:sz w:val="24"/>
          <w:szCs w:val="24"/>
          <w:highlight w:val="white"/>
          <w:lang w:val="uk-UA"/>
        </w:rPr>
      </w:pPr>
    </w:p>
    <w:p w:rsidR="00845368" w:rsidRPr="004C4709" w:rsidRDefault="004023A0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11. Система оцінювання та вимоги</w:t>
      </w:r>
    </w:p>
    <w:tbl>
      <w:tblPr>
        <w:tblStyle w:val="a9"/>
        <w:tblW w:w="1000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7597"/>
      </w:tblGrid>
      <w:tr w:rsidR="00DC42D0" w:rsidRPr="004C4709" w:rsidTr="00DC42D0">
        <w:tc>
          <w:tcPr>
            <w:tcW w:w="2411" w:type="dxa"/>
          </w:tcPr>
          <w:p w:rsidR="00845368" w:rsidRPr="004C4709" w:rsidRDefault="004023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7597" w:type="dxa"/>
          </w:tcPr>
          <w:p w:rsidR="00845368" w:rsidRPr="004C4709" w:rsidRDefault="004023A0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участ</w:t>
            </w:r>
            <w:r w:rsidR="001B21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ь в роботі впродовж семестру/ек</w:t>
            </w:r>
            <w:r w:rsidRPr="004C47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замен - 60/40</w:t>
            </w:r>
          </w:p>
          <w:p w:rsidR="009A143F" w:rsidRPr="004C4709" w:rsidRDefault="009A143F" w:rsidP="001B21C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Розподіл балів, що присвоюються студентам з навчальної дисципліни </w:t>
            </w:r>
            <w:r w:rsidRPr="004C4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«</w:t>
            </w:r>
            <w:r w:rsidR="001B21CC" w:rsidRPr="001710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Комп’ютерні системи прийняття рішень</w:t>
            </w:r>
            <w:r w:rsidRPr="004C4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»</w:t>
            </w:r>
            <w:r w:rsidRPr="004C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є сумою балів за виконання всіх видів</w:t>
            </w:r>
            <w:r w:rsidR="001B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практичних</w:t>
            </w:r>
            <w:r w:rsidRPr="004C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завдань та самостійну роботу плюс бали, отримані під час екзамену (заліку). Впродовж семестру студент за виконання всіх завдань отримує – 60 балів під час складання і 40 балів за іспит</w:t>
            </w:r>
          </w:p>
        </w:tc>
      </w:tr>
      <w:tr w:rsidR="00DC42D0" w:rsidRPr="004C4709" w:rsidTr="00DC42D0">
        <w:tc>
          <w:tcPr>
            <w:tcW w:w="2411" w:type="dxa"/>
          </w:tcPr>
          <w:p w:rsidR="00845368" w:rsidRPr="004C4709" w:rsidRDefault="004023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 до письмової роботи</w:t>
            </w:r>
          </w:p>
        </w:tc>
        <w:tc>
          <w:tcPr>
            <w:tcW w:w="7597" w:type="dxa"/>
          </w:tcPr>
          <w:p w:rsidR="00845368" w:rsidRPr="008C785B" w:rsidRDefault="00845368" w:rsidP="00D7560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42D0" w:rsidRPr="004C4709" w:rsidTr="00DC42D0">
        <w:tc>
          <w:tcPr>
            <w:tcW w:w="2411" w:type="dxa"/>
          </w:tcPr>
          <w:p w:rsidR="009C3DC3" w:rsidRPr="004C4709" w:rsidRDefault="009C3DC3" w:rsidP="009C3D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7597" w:type="dxa"/>
          </w:tcPr>
          <w:p w:rsidR="009C3DC3" w:rsidRPr="00096C19" w:rsidRDefault="009C3DC3" w:rsidP="009C3D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Студент отримує максимальну кількість балів (5 балів) за практичне завдання, якщо: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виконане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істю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допомоги викладача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студент самостійно може узагальнити, систематизувати матеріал та вільно застосовує його у стандартних ситуаціях та у ситуаціях невизначеності. </w:t>
            </w:r>
          </w:p>
        </w:tc>
      </w:tr>
      <w:tr w:rsidR="00DC42D0" w:rsidRPr="004C4709" w:rsidTr="00DC42D0">
        <w:tc>
          <w:tcPr>
            <w:tcW w:w="2411" w:type="dxa"/>
          </w:tcPr>
          <w:p w:rsidR="009C3DC3" w:rsidRPr="004C4709" w:rsidRDefault="009C3DC3" w:rsidP="009C3D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gjdgxs" w:colFirst="0" w:colLast="0"/>
            <w:bookmarkEnd w:id="1"/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Умови допуску до підсумкового контролю</w:t>
            </w:r>
          </w:p>
        </w:tc>
        <w:tc>
          <w:tcPr>
            <w:tcW w:w="7597" w:type="dxa"/>
          </w:tcPr>
          <w:p w:rsidR="009C3DC3" w:rsidRPr="00096C19" w:rsidRDefault="009C3DC3" w:rsidP="009C3D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C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конання всіх практичних завдань</w:t>
            </w:r>
          </w:p>
        </w:tc>
      </w:tr>
    </w:tbl>
    <w:p w:rsidR="009A65E9" w:rsidRPr="00C50C55" w:rsidRDefault="009A65E9" w:rsidP="009A65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/>
          <w:sz w:val="24"/>
          <w:szCs w:val="24"/>
          <w:lang w:val="uk-UA"/>
        </w:rPr>
        <w:t>Схема нарахування балів</w:t>
      </w:r>
    </w:p>
    <w:p w:rsidR="005A59F2" w:rsidRPr="00805764" w:rsidRDefault="005A59F2" w:rsidP="005A59F2">
      <w:pPr>
        <w:keepNext/>
        <w:suppressAutoHyphens/>
        <w:spacing w:line="240" w:lineRule="auto"/>
        <w:ind w:left="600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</w:pPr>
      <w:r w:rsidRPr="0080576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Підсумковий контроль в формі заліку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(1 семестр)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2"/>
        <w:gridCol w:w="762"/>
        <w:gridCol w:w="763"/>
        <w:gridCol w:w="762"/>
        <w:gridCol w:w="763"/>
        <w:gridCol w:w="2438"/>
        <w:gridCol w:w="823"/>
        <w:gridCol w:w="746"/>
        <w:gridCol w:w="755"/>
      </w:tblGrid>
      <w:tr w:rsidR="005A59F2" w:rsidRPr="00805764" w:rsidTr="006E2C14">
        <w:trPr>
          <w:jc w:val="center"/>
        </w:trPr>
        <w:tc>
          <w:tcPr>
            <w:tcW w:w="3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Поточне оцінювання та самостійна робота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lang w:eastAsia="ar-SA"/>
              </w:rPr>
              <w:t>Контрольні роботи, передбачені навчальним планом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Залік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Сума</w:t>
            </w:r>
          </w:p>
        </w:tc>
      </w:tr>
      <w:tr w:rsidR="005A59F2" w:rsidRPr="00805764" w:rsidTr="006E2C14">
        <w:trPr>
          <w:jc w:val="center"/>
        </w:trPr>
        <w:tc>
          <w:tcPr>
            <w:tcW w:w="3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Розділ 1</w:t>
            </w: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A59F2" w:rsidRPr="00805764" w:rsidTr="006E2C14">
        <w:trPr>
          <w:trHeight w:val="442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5A59F2" w:rsidRPr="00805764" w:rsidTr="006E2C14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F2" w:rsidRPr="00805764" w:rsidRDefault="005A59F2" w:rsidP="006E2C1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5A59F2" w:rsidRPr="00805764" w:rsidRDefault="005A59F2" w:rsidP="005A59F2">
      <w:pPr>
        <w:keepNext/>
        <w:suppressAutoHyphens/>
        <w:spacing w:line="240" w:lineRule="auto"/>
        <w:ind w:left="284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</w:pPr>
      <w:r w:rsidRPr="0080576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  <w:t>Т1, Т2 ...  – теми розділів.</w:t>
      </w:r>
    </w:p>
    <w:p w:rsidR="005A59F2" w:rsidRPr="00805764" w:rsidRDefault="005A59F2" w:rsidP="005A59F2">
      <w:pPr>
        <w:suppressAutoHyphens/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темою Т1 розділу 1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ів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 виконання практичної роботи 1.</w:t>
      </w:r>
    </w:p>
    <w:p w:rsidR="005A59F2" w:rsidRPr="00805764" w:rsidRDefault="005A59F2" w:rsidP="005A59F2">
      <w:pPr>
        <w:suppressAutoHyphens/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темою Т2 розділу 1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14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практичн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их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 2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,3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5A59F2" w:rsidRPr="00805764" w:rsidRDefault="005A59F2" w:rsidP="005A59F2">
      <w:pPr>
        <w:suppressAutoHyphens/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темою Т3 розділу 1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практичної роботи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5A59F2" w:rsidRPr="00805764" w:rsidRDefault="005A59F2" w:rsidP="005A59F2">
      <w:pPr>
        <w:suppressAutoHyphens/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темою Т4 розділу 1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14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виконання практичних робіт 5, 6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5A59F2" w:rsidRPr="00805764" w:rsidRDefault="005A59F2" w:rsidP="005A59F2">
      <w:pPr>
        <w:suppressAutoHyphens/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ою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Т5 розділу 1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виконання практичної роботи 7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9A65E9" w:rsidRPr="00805764" w:rsidRDefault="009A65E9" w:rsidP="009A65E9">
      <w:pPr>
        <w:suppressAutoHyphens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9A65E9" w:rsidRDefault="009A65E9" w:rsidP="009A65E9">
      <w:pPr>
        <w:suppressAutoHyphens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>Підсумковий контроль в формі екзамену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(2 семестр)</w:t>
      </w:r>
    </w:p>
    <w:tbl>
      <w:tblPr>
        <w:tblW w:w="8798" w:type="dxa"/>
        <w:jc w:val="center"/>
        <w:tblLayout w:type="fixed"/>
        <w:tblLook w:val="0000" w:firstRow="0" w:lastRow="0" w:firstColumn="0" w:lastColumn="0" w:noHBand="0" w:noVBand="0"/>
      </w:tblPr>
      <w:tblGrid>
        <w:gridCol w:w="762"/>
        <w:gridCol w:w="762"/>
        <w:gridCol w:w="763"/>
        <w:gridCol w:w="762"/>
        <w:gridCol w:w="763"/>
        <w:gridCol w:w="2177"/>
        <w:gridCol w:w="851"/>
        <w:gridCol w:w="1104"/>
        <w:gridCol w:w="854"/>
      </w:tblGrid>
      <w:tr w:rsidR="009A65E9" w:rsidRPr="00805764" w:rsidTr="0029151F">
        <w:trPr>
          <w:jc w:val="center"/>
        </w:trPr>
        <w:tc>
          <w:tcPr>
            <w:tcW w:w="3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Поточне оцінювання та самостійна робота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lang w:eastAsia="ar-SA"/>
              </w:rPr>
              <w:t>Контрольні роботи, передбачені навчальним планом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Екзамен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Сума</w:t>
            </w:r>
          </w:p>
        </w:tc>
      </w:tr>
      <w:tr w:rsidR="009A65E9" w:rsidRPr="00805764" w:rsidTr="0029151F">
        <w:trPr>
          <w:jc w:val="center"/>
        </w:trPr>
        <w:tc>
          <w:tcPr>
            <w:tcW w:w="3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Розділ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9A65E9" w:rsidRPr="00805764" w:rsidTr="0029151F">
        <w:trPr>
          <w:trHeight w:val="442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40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9A65E9" w:rsidRPr="00805764" w:rsidTr="0029151F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9A65E9" w:rsidRPr="00805764" w:rsidRDefault="009A65E9" w:rsidP="00AD4EE1">
      <w:pPr>
        <w:keepNext/>
        <w:numPr>
          <w:ilvl w:val="6"/>
          <w:numId w:val="0"/>
        </w:numPr>
        <w:suppressAutoHyphens/>
        <w:spacing w:line="240" w:lineRule="auto"/>
        <w:ind w:firstLine="284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</w:pPr>
      <w:r w:rsidRPr="0080576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  <w:t>Т1, Т2 ...  – теми розділів.</w:t>
      </w:r>
    </w:p>
    <w:p w:rsidR="009A65E9" w:rsidRPr="00805764" w:rsidRDefault="009A65E9" w:rsidP="00AD4EE1">
      <w:pPr>
        <w:suppressAutoHyphens/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темою 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ів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 виконання практичної роботи 1.</w:t>
      </w:r>
    </w:p>
    <w:p w:rsidR="009A65E9" w:rsidRPr="00805764" w:rsidRDefault="009A65E9" w:rsidP="00AD4EE1">
      <w:pPr>
        <w:suppressAutoHyphens/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темою 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практичної роботи 2.</w:t>
      </w:r>
    </w:p>
    <w:p w:rsidR="009A65E9" w:rsidRPr="00805764" w:rsidRDefault="009A65E9" w:rsidP="00AD4EE1">
      <w:pPr>
        <w:suppressAutoHyphens/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темою 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практичної роботи 3.</w:t>
      </w:r>
    </w:p>
    <w:p w:rsidR="009A65E9" w:rsidRPr="00805764" w:rsidRDefault="009A65E9" w:rsidP="00AD4EE1">
      <w:pPr>
        <w:suppressAutoHyphens/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темою 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практичної роботи 4.</w:t>
      </w:r>
    </w:p>
    <w:p w:rsidR="009A65E9" w:rsidRPr="00805764" w:rsidRDefault="009A65E9" w:rsidP="00AD4EE1">
      <w:pPr>
        <w:suppressAutoHyphens/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ою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10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практичної роботи 5.</w:t>
      </w:r>
    </w:p>
    <w:p w:rsidR="00D7560F" w:rsidRPr="004C4709" w:rsidRDefault="00D7560F" w:rsidP="00D7560F">
      <w:pPr>
        <w:widowControl w:val="0"/>
        <w:spacing w:before="240" w:after="1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val="uk-UA" w:eastAsia="en-US"/>
        </w:rPr>
      </w:pPr>
      <w:r w:rsidRPr="004C4709">
        <w:rPr>
          <w:rFonts w:ascii="Times" w:eastAsia="Times New Roman" w:hAnsi="Times" w:cs="Times"/>
          <w:b/>
          <w:color w:val="000000"/>
          <w:sz w:val="24"/>
          <w:szCs w:val="24"/>
          <w:lang w:val="uk-UA" w:eastAsia="en-US"/>
        </w:rPr>
        <w:t xml:space="preserve">12. </w:t>
      </w: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</w:t>
      </w:r>
      <w:r w:rsidRPr="004C4709">
        <w:rPr>
          <w:rFonts w:ascii="Times" w:eastAsia="Times New Roman" w:hAnsi="Times" w:cs="Times"/>
          <w:b/>
          <w:color w:val="000000"/>
          <w:sz w:val="24"/>
          <w:szCs w:val="24"/>
          <w:lang w:val="uk-UA" w:eastAsia="en-US"/>
        </w:rPr>
        <w:t xml:space="preserve"> література</w:t>
      </w:r>
    </w:p>
    <w:p w:rsidR="00557A2C" w:rsidRPr="00E30F18" w:rsidRDefault="00557A2C" w:rsidP="009A65E9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Згуровский М.З., Панкратова Н.Д. Системный анализ: проблемы, методология, приложения. – К</w:t>
      </w:r>
      <w:r w:rsidR="00E30F1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30F18">
        <w:rPr>
          <w:rFonts w:ascii="Times New Roman" w:hAnsi="Times New Roman"/>
          <w:sz w:val="24"/>
          <w:szCs w:val="24"/>
          <w:lang w:val="ru-RU"/>
        </w:rPr>
        <w:t>: Наукова думка, 2005. – 744 с.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Скибенко И.Т. Конспект лекций по курсу „Теория больших систем”. – Х</w:t>
      </w:r>
      <w:r w:rsidR="00E30F1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30F18">
        <w:rPr>
          <w:rFonts w:ascii="Times New Roman" w:hAnsi="Times New Roman"/>
          <w:sz w:val="24"/>
          <w:szCs w:val="24"/>
          <w:lang w:val="ru-RU"/>
        </w:rPr>
        <w:t>: Харьк. авиац. ин-т, 1982. – 96 с.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Федорович О.Е., Нечипорук Н.В., Прохоров А.В. Методы и модели принятия решений при управлении с</w:t>
      </w:r>
      <w:r w:rsidR="00E30F18">
        <w:rPr>
          <w:rFonts w:ascii="Times New Roman" w:hAnsi="Times New Roman"/>
          <w:sz w:val="24"/>
          <w:szCs w:val="24"/>
          <w:lang w:val="ru-RU"/>
        </w:rPr>
        <w:t>л</w:t>
      </w:r>
      <w:r w:rsidRPr="00E30F18">
        <w:rPr>
          <w:rFonts w:ascii="Times New Roman" w:hAnsi="Times New Roman"/>
          <w:sz w:val="24"/>
          <w:szCs w:val="24"/>
          <w:lang w:val="ru-RU"/>
        </w:rPr>
        <w:t>ожны</w:t>
      </w:r>
      <w:r w:rsidR="00E30F18">
        <w:rPr>
          <w:rFonts w:ascii="Times New Roman" w:hAnsi="Times New Roman"/>
          <w:sz w:val="24"/>
          <w:szCs w:val="24"/>
          <w:lang w:val="ru-RU"/>
        </w:rPr>
        <w:t>ми</w:t>
      </w:r>
      <w:r w:rsidRPr="00E30F18">
        <w:rPr>
          <w:rFonts w:ascii="Times New Roman" w:hAnsi="Times New Roman"/>
          <w:sz w:val="24"/>
          <w:szCs w:val="24"/>
          <w:lang w:val="ru-RU"/>
        </w:rPr>
        <w:t xml:space="preserve"> производственными комплексами. – Учеб. пособие. – Х</w:t>
      </w:r>
      <w:r w:rsidR="00E30F1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30F18">
        <w:rPr>
          <w:rFonts w:ascii="Times New Roman" w:hAnsi="Times New Roman"/>
          <w:sz w:val="24"/>
          <w:szCs w:val="24"/>
          <w:lang w:val="ru-RU"/>
        </w:rPr>
        <w:t>: Нац. аэрокосм. ун-т «Харьк. авиац. ин-т», 2005.</w:t>
      </w:r>
      <w:r w:rsidR="00E30F1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30F18">
        <w:rPr>
          <w:rFonts w:ascii="Times New Roman" w:hAnsi="Times New Roman"/>
          <w:sz w:val="24"/>
          <w:szCs w:val="24"/>
          <w:lang w:val="ru-RU"/>
        </w:rPr>
        <w:t>–235 с.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Харченко В.С., Лысенко И.В. Теория систем и системный анализ. Конспект лекций. – Х</w:t>
      </w:r>
      <w:r w:rsidR="00E30F1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30F18">
        <w:rPr>
          <w:rFonts w:ascii="Times New Roman" w:hAnsi="Times New Roman"/>
          <w:sz w:val="24"/>
          <w:szCs w:val="24"/>
          <w:lang w:val="ru-RU"/>
        </w:rPr>
        <w:t>: Нац. аэрокосм. ун-т «ХАИ», 2003. – 130 c.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Чернышев Ю.К. Методы вычисления статистических параметров в событийном моделировании.</w:t>
      </w:r>
      <w:r w:rsidR="00E30F1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30F18">
        <w:rPr>
          <w:rFonts w:ascii="Times New Roman" w:hAnsi="Times New Roman"/>
          <w:sz w:val="24"/>
          <w:szCs w:val="24"/>
          <w:lang w:val="ru-RU"/>
        </w:rPr>
        <w:t>– Х.: Фактор, 2014. – 248 с.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Нагель Э., Ньюмен Д. Теорема Геделя. – М.: Знание, 1970. – 63 с.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Згуровский М.З. Обобщение методов анализа сложных физических процессов и полей на основе методов системного подхода // Кибернетика и системный анализ. – 1995. – №3. – С. 143-154.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left" w:pos="851"/>
          <w:tab w:val="left" w:pos="1800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Березовский Б.А., Бораенко В.И., Кемпнер Л.М. Бинарные отношения и многокритериальной оптимизации. – М.: Наука, 1981. – 150 с.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left" w:pos="851"/>
          <w:tab w:val="left" w:pos="180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Сложные технические и эргатические системы: методы исследования / А.Н. Воронин, Ю.К. Зиатдинов, А.В. Харченко, В.В.Осташевский. – Х</w:t>
      </w:r>
      <w:r w:rsidR="00E30F18">
        <w:rPr>
          <w:rFonts w:ascii="Times New Roman" w:hAnsi="Times New Roman"/>
          <w:sz w:val="24"/>
          <w:szCs w:val="24"/>
          <w:lang w:val="ru-RU"/>
        </w:rPr>
        <w:t>.</w:t>
      </w:r>
      <w:r w:rsidRPr="00E30F18">
        <w:rPr>
          <w:rFonts w:ascii="Times New Roman" w:hAnsi="Times New Roman"/>
          <w:sz w:val="24"/>
          <w:szCs w:val="24"/>
          <w:lang w:val="ru-RU"/>
        </w:rPr>
        <w:t xml:space="preserve"> : Факт, 1997. – 240 с.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Воронин А.Н. Декомпозиция и комбинация свойств альтернатив в многокритериальных задачах принятия решений / А.Н. Воронин // Кибернетика и системный анализ. – 2009. – №1. – С. 117 – 122.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Воронин А.Н. Нелинейная схема компромиссов в многокритериальных задачах оценивания и оптимизации / А.Н. Воронин // Кибернетика и системный анализ. – 2009. – №4. – С. 106 – 114.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num" w:pos="126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Лотов А.В., Поспелова И.И. Многокритериальные задачи принятия решений: Учебное пос</w:t>
      </w:r>
      <w:r w:rsidR="00E30F1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30F18">
        <w:rPr>
          <w:rFonts w:ascii="Times New Roman" w:hAnsi="Times New Roman"/>
          <w:sz w:val="24"/>
          <w:szCs w:val="24"/>
          <w:lang w:val="ru-RU"/>
        </w:rPr>
        <w:t>– М.: МАКС Пресс, 2008. – 197 с.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Машунин Ю.К. Методы и модели векторной оптимизации. – М.: Наука, 1986. – 142 с.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Системное совершенствование элементов сложных технических систем на основе концепции обратных задач [Текст] : монография/ В.Е. Стрелец, А.А.Трончук, Е.М.Угрюмова и др.; под общ. ред. М. Л. Угрюмова. – Х.: Нац. аэрокосм. ун-т им. Н. Е. Жуковского «Харьк. авиац. ин-т», 2013. – 148с. (ISBN 978-966-662-312-9)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Информационная технология диагностирования сложных технических систем в условиях неопределенности входных данных [Текст]: монография/ В.Е.Стрелец, Е.М.Угрюмова и др. – Х.: Нац. аэрокосм. ун-т им. Н.Е. Жуковского «Харь</w:t>
      </w:r>
      <w:r w:rsidR="009A65E9">
        <w:rPr>
          <w:rFonts w:ascii="Times New Roman" w:hAnsi="Times New Roman"/>
          <w:sz w:val="24"/>
          <w:szCs w:val="24"/>
          <w:lang w:val="ru-RU"/>
        </w:rPr>
        <w:t xml:space="preserve">к. авиац. ин-т», 2015. –104 с. </w:t>
      </w:r>
    </w:p>
    <w:p w:rsidR="00557A2C" w:rsidRPr="00E30F18" w:rsidRDefault="00557A2C" w:rsidP="009A65E9">
      <w:pPr>
        <w:pStyle w:val="NumList"/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E30F18">
        <w:rPr>
          <w:sz w:val="24"/>
          <w:szCs w:val="24"/>
        </w:rPr>
        <w:lastRenderedPageBreak/>
        <w:t xml:space="preserve">Юдин Д.Б. Вычислительные методы теории принятия решений. – М.: Гл. ред. физ.-мат. лит. изд-ва «Наука», 1989. – 320 с. 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num" w:pos="1260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Интеллектуальные системы принятия проектных решений / А.В.Алексеев, А.Н.Борисов, Э.Р.Вилюмс, Н.Н.Слядзь, С.А.Фомин. – Рига: Зинатне, 1997. – 320 с.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Карпенко А.П. Современные алгоритмы. Алгоритмы, вдохновленные природой: учебное пособие // А. П. Карпенко. – М: Издательство МГТУ им. Н.Э. Баумана, 2014. – 446 с.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E0C22">
        <w:rPr>
          <w:rFonts w:ascii="Times New Roman" w:hAnsi="Times New Roman"/>
          <w:sz w:val="24"/>
          <w:szCs w:val="24"/>
          <w:lang w:val="en-US"/>
        </w:rPr>
        <w:t xml:space="preserve">Meniailov Ievgen, Mathematical Models and Methods of Effective Estimation in Multi-Objective Optimization Problems under Uncertainties/ Ievgen Meniailov, Olexandr Khustochka, Kateryna Ugryumova, Sergey </w:t>
      </w:r>
      <w:r w:rsidRPr="00E30F18">
        <w:rPr>
          <w:rFonts w:ascii="Times New Roman" w:hAnsi="Times New Roman"/>
          <w:sz w:val="24"/>
          <w:szCs w:val="24"/>
          <w:lang w:val="ru-RU"/>
        </w:rPr>
        <w:t>С</w:t>
      </w:r>
      <w:r w:rsidRPr="005E0C22">
        <w:rPr>
          <w:rFonts w:ascii="Times New Roman" w:hAnsi="Times New Roman"/>
          <w:sz w:val="24"/>
          <w:szCs w:val="24"/>
          <w:lang w:val="en-US"/>
        </w:rPr>
        <w:t xml:space="preserve">hernysh, Sergiy Yepifanov, Mykhaylo Ugryumov // </w:t>
      </w:r>
      <w:r w:rsidRPr="005E0C22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Advances in Structural and Multidisciplinary Optimization: Proceedings of the 12th World Congress of Structural and Multidisciplinary Optimization (WCSMO12)</w:t>
      </w:r>
      <w:r w:rsidRPr="005E0C2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E0C22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By Axel Schumacher (</w:t>
      </w:r>
      <w:r w:rsidRPr="005E0C22">
        <w:rPr>
          <w:rFonts w:ascii="Times New Roman" w:hAnsi="Times New Roman"/>
          <w:sz w:val="24"/>
          <w:szCs w:val="24"/>
          <w:lang w:val="en-US"/>
        </w:rPr>
        <w:t>05</w:t>
      </w:r>
      <w:r w:rsidRPr="005E0C22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5E0C22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5E0C22">
        <w:rPr>
          <w:rFonts w:ascii="Times New Roman" w:eastAsia="MS Mincho" w:hAnsi="Times New Roman"/>
          <w:sz w:val="24"/>
          <w:szCs w:val="24"/>
          <w:lang w:val="en-US"/>
        </w:rPr>
        <w:t>09</w:t>
      </w:r>
      <w:r w:rsidRPr="005E0C22">
        <w:rPr>
          <w:rFonts w:ascii="Times New Roman" w:eastAsia="MS Mincho" w:hAnsi="Times New Roman"/>
          <w:sz w:val="24"/>
          <w:szCs w:val="24"/>
          <w:vertAlign w:val="superscript"/>
          <w:lang w:val="en-US"/>
        </w:rPr>
        <w:t>th</w:t>
      </w:r>
      <w:r w:rsidRPr="005E0C22">
        <w:rPr>
          <w:rFonts w:ascii="Times New Roman" w:hAnsi="Times New Roman"/>
          <w:sz w:val="24"/>
          <w:szCs w:val="24"/>
          <w:lang w:val="en-US" w:eastAsia="ko-KR"/>
        </w:rPr>
        <w:t>,</w:t>
      </w:r>
      <w:r w:rsidRPr="005E0C22">
        <w:rPr>
          <w:rFonts w:ascii="Times New Roman" w:hAnsi="Times New Roman"/>
          <w:sz w:val="24"/>
          <w:szCs w:val="24"/>
          <w:lang w:val="en-US"/>
        </w:rPr>
        <w:t xml:space="preserve"> June 20</w:t>
      </w:r>
      <w:r w:rsidRPr="005E0C22">
        <w:rPr>
          <w:rFonts w:ascii="Times New Roman" w:eastAsia="MS Mincho" w:hAnsi="Times New Roman"/>
          <w:sz w:val="24"/>
          <w:szCs w:val="24"/>
          <w:lang w:val="en-US"/>
        </w:rPr>
        <w:t>17</w:t>
      </w:r>
      <w:r w:rsidRPr="005E0C22">
        <w:rPr>
          <w:rFonts w:ascii="Times New Roman" w:hAnsi="Times New Roman"/>
          <w:sz w:val="24"/>
          <w:szCs w:val="24"/>
          <w:lang w:val="en-US" w:eastAsia="ko-KR"/>
        </w:rPr>
        <w:t xml:space="preserve">, </w:t>
      </w:r>
      <w:r w:rsidRPr="005E0C22">
        <w:rPr>
          <w:rFonts w:ascii="Times New Roman" w:eastAsia="MS Mincho" w:hAnsi="Times New Roman"/>
          <w:sz w:val="24"/>
          <w:szCs w:val="24"/>
          <w:lang w:val="en-US"/>
        </w:rPr>
        <w:t>Braunschweig, Germany)</w:t>
      </w:r>
      <w:r w:rsidRPr="005E0C22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.– </w:t>
      </w:r>
      <w:r w:rsidRPr="00E30F18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SpringerLink, 2018.– 2115 p. </w:t>
      </w:r>
      <w:r w:rsidRPr="00E30F18">
        <w:rPr>
          <w:rFonts w:ascii="Times New Roman" w:eastAsia="MS Mincho" w:hAnsi="Times New Roman"/>
          <w:sz w:val="24"/>
          <w:szCs w:val="24"/>
          <w:lang w:val="ru-RU"/>
        </w:rPr>
        <w:t>(ISBN: 978-331-967-987-7) (Paper No. 0011, P.411-427)</w:t>
      </w:r>
      <w:r w:rsidRPr="00E30F1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 xml:space="preserve"> М</w:t>
      </w:r>
      <w:r w:rsidR="00E94E24" w:rsidRPr="00E30F18">
        <w:rPr>
          <w:rFonts w:ascii="Times New Roman" w:hAnsi="Times New Roman"/>
          <w:sz w:val="24"/>
          <w:szCs w:val="24"/>
          <w:lang w:val="ru-RU"/>
        </w:rPr>
        <w:t>еняйлов</w:t>
      </w:r>
      <w:r w:rsidRPr="00E30F18">
        <w:rPr>
          <w:rFonts w:ascii="Times New Roman" w:hAnsi="Times New Roman"/>
          <w:sz w:val="24"/>
          <w:szCs w:val="24"/>
          <w:lang w:val="ru-RU"/>
        </w:rPr>
        <w:t xml:space="preserve"> Е.С. Обзор и анализ существующих модификаций генетических алгоритмов / Е.С. Меняйлов – Открытые информационные и компьютерные интегрированные технологии: сб. науч. тр. – Х. : Нац. аэрокосм. ун-т «ХАИ» – 2015. – № 70. – C. 244 – 254.</w:t>
      </w:r>
    </w:p>
    <w:p w:rsidR="00D51CE5" w:rsidRPr="00CF1C23" w:rsidRDefault="00D51CE5" w:rsidP="00D7560F">
      <w:pPr>
        <w:widowControl w:val="0"/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D51CE5" w:rsidRPr="00CF1C23" w:rsidSect="00186070">
      <w:pgSz w:w="11906" w:h="16838"/>
      <w:pgMar w:top="1440" w:right="1440" w:bottom="678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68" w:rsidRDefault="00983668" w:rsidP="00B20208">
      <w:pPr>
        <w:spacing w:line="240" w:lineRule="auto"/>
      </w:pPr>
      <w:r>
        <w:separator/>
      </w:r>
    </w:p>
  </w:endnote>
  <w:endnote w:type="continuationSeparator" w:id="0">
    <w:p w:rsidR="00983668" w:rsidRDefault="00983668" w:rsidP="00B20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68" w:rsidRDefault="00983668" w:rsidP="00B20208">
      <w:pPr>
        <w:spacing w:line="240" w:lineRule="auto"/>
      </w:pPr>
      <w:r>
        <w:separator/>
      </w:r>
    </w:p>
  </w:footnote>
  <w:footnote w:type="continuationSeparator" w:id="0">
    <w:p w:rsidR="00983668" w:rsidRDefault="00983668" w:rsidP="00B202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57A"/>
    <w:multiLevelType w:val="hybridMultilevel"/>
    <w:tmpl w:val="2758B5F6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 w15:restartNumberingAfterBreak="0">
    <w:nsid w:val="055A71C2"/>
    <w:multiLevelType w:val="hybridMultilevel"/>
    <w:tmpl w:val="BE8A4754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06DC662A"/>
    <w:multiLevelType w:val="hybridMultilevel"/>
    <w:tmpl w:val="30C8E4CC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08764345"/>
    <w:multiLevelType w:val="hybridMultilevel"/>
    <w:tmpl w:val="D28A9194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0B5A2546"/>
    <w:multiLevelType w:val="hybridMultilevel"/>
    <w:tmpl w:val="6B6EFC28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0B904DAD"/>
    <w:multiLevelType w:val="multilevel"/>
    <w:tmpl w:val="37E0E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1B50D5B"/>
    <w:multiLevelType w:val="multilevel"/>
    <w:tmpl w:val="A398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23B0E"/>
    <w:multiLevelType w:val="hybridMultilevel"/>
    <w:tmpl w:val="2D1E578C"/>
    <w:lvl w:ilvl="0" w:tplc="F93E68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E02E0"/>
    <w:multiLevelType w:val="hybridMultilevel"/>
    <w:tmpl w:val="16AC3E3E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" w15:restartNumberingAfterBreak="0">
    <w:nsid w:val="1D783091"/>
    <w:multiLevelType w:val="hybridMultilevel"/>
    <w:tmpl w:val="7B6A1398"/>
    <w:lvl w:ilvl="0" w:tplc="7722C3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256E9"/>
    <w:multiLevelType w:val="hybridMultilevel"/>
    <w:tmpl w:val="618A4B0C"/>
    <w:lvl w:ilvl="0" w:tplc="9BE07A4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1986D26"/>
    <w:multiLevelType w:val="hybridMultilevel"/>
    <w:tmpl w:val="1766195C"/>
    <w:lvl w:ilvl="0" w:tplc="7722C3E8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 w15:restartNumberingAfterBreak="0">
    <w:nsid w:val="21E3416A"/>
    <w:multiLevelType w:val="hybridMultilevel"/>
    <w:tmpl w:val="8774FA38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3" w15:restartNumberingAfterBreak="0">
    <w:nsid w:val="27092C8C"/>
    <w:multiLevelType w:val="multilevel"/>
    <w:tmpl w:val="487C2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ADD2346"/>
    <w:multiLevelType w:val="hybridMultilevel"/>
    <w:tmpl w:val="CC8EFA6C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5" w15:restartNumberingAfterBreak="0">
    <w:nsid w:val="2B7568D9"/>
    <w:multiLevelType w:val="hybridMultilevel"/>
    <w:tmpl w:val="3460CCF2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6" w15:restartNumberingAfterBreak="0">
    <w:nsid w:val="2DE030EA"/>
    <w:multiLevelType w:val="hybridMultilevel"/>
    <w:tmpl w:val="96C45E50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7" w15:restartNumberingAfterBreak="0">
    <w:nsid w:val="2F807B9B"/>
    <w:multiLevelType w:val="multilevel"/>
    <w:tmpl w:val="710C3D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1E26574"/>
    <w:multiLevelType w:val="multilevel"/>
    <w:tmpl w:val="0C2C530A"/>
    <w:lvl w:ilvl="0">
      <w:start w:val="1"/>
      <w:numFmt w:val="decimal"/>
      <w:pStyle w:val="Num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D5182D"/>
    <w:multiLevelType w:val="hybridMultilevel"/>
    <w:tmpl w:val="580092CC"/>
    <w:lvl w:ilvl="0" w:tplc="26B207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0B7B3C"/>
    <w:multiLevelType w:val="hybridMultilevel"/>
    <w:tmpl w:val="0592FE4A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1" w15:restartNumberingAfterBreak="0">
    <w:nsid w:val="3E4B1505"/>
    <w:multiLevelType w:val="hybridMultilevel"/>
    <w:tmpl w:val="2D36BEFE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2" w15:restartNumberingAfterBreak="0">
    <w:nsid w:val="4C824F30"/>
    <w:multiLevelType w:val="hybridMultilevel"/>
    <w:tmpl w:val="66D20DBE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3" w15:restartNumberingAfterBreak="0">
    <w:nsid w:val="52512CAE"/>
    <w:multiLevelType w:val="hybridMultilevel"/>
    <w:tmpl w:val="855A4FBA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4" w15:restartNumberingAfterBreak="0">
    <w:nsid w:val="5AC03379"/>
    <w:multiLevelType w:val="hybridMultilevel"/>
    <w:tmpl w:val="DB7014EA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5" w15:restartNumberingAfterBreak="0">
    <w:nsid w:val="6A337F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6" w15:restartNumberingAfterBreak="0">
    <w:nsid w:val="6FF83EAE"/>
    <w:multiLevelType w:val="hybridMultilevel"/>
    <w:tmpl w:val="C18A5AC0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7" w15:restartNumberingAfterBreak="0">
    <w:nsid w:val="737475EF"/>
    <w:multiLevelType w:val="hybridMultilevel"/>
    <w:tmpl w:val="54FCB872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8" w15:restartNumberingAfterBreak="0">
    <w:nsid w:val="7AAE327F"/>
    <w:multiLevelType w:val="hybridMultilevel"/>
    <w:tmpl w:val="F460B304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9" w15:restartNumberingAfterBreak="0">
    <w:nsid w:val="7AC47D5D"/>
    <w:multiLevelType w:val="hybridMultilevel"/>
    <w:tmpl w:val="514E985C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0" w15:restartNumberingAfterBreak="0">
    <w:nsid w:val="7D4507C3"/>
    <w:multiLevelType w:val="hybridMultilevel"/>
    <w:tmpl w:val="08342F0C"/>
    <w:lvl w:ilvl="0" w:tplc="655255A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1" w15:restartNumberingAfterBreak="0">
    <w:nsid w:val="7D8817C1"/>
    <w:multiLevelType w:val="hybridMultilevel"/>
    <w:tmpl w:val="100AB542"/>
    <w:lvl w:ilvl="0" w:tplc="655255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0"/>
  </w:num>
  <w:num w:numId="5">
    <w:abstractNumId w:val="11"/>
  </w:num>
  <w:num w:numId="6">
    <w:abstractNumId w:val="19"/>
  </w:num>
  <w:num w:numId="7">
    <w:abstractNumId w:val="25"/>
  </w:num>
  <w:num w:numId="8">
    <w:abstractNumId w:val="6"/>
  </w:num>
  <w:num w:numId="9">
    <w:abstractNumId w:val="9"/>
  </w:num>
  <w:num w:numId="10">
    <w:abstractNumId w:val="18"/>
  </w:num>
  <w:num w:numId="11">
    <w:abstractNumId w:val="20"/>
  </w:num>
  <w:num w:numId="12">
    <w:abstractNumId w:val="27"/>
  </w:num>
  <w:num w:numId="13">
    <w:abstractNumId w:val="15"/>
  </w:num>
  <w:num w:numId="14">
    <w:abstractNumId w:val="26"/>
  </w:num>
  <w:num w:numId="15">
    <w:abstractNumId w:val="31"/>
  </w:num>
  <w:num w:numId="16">
    <w:abstractNumId w:val="24"/>
  </w:num>
  <w:num w:numId="17">
    <w:abstractNumId w:val="8"/>
  </w:num>
  <w:num w:numId="18">
    <w:abstractNumId w:val="30"/>
  </w:num>
  <w:num w:numId="19">
    <w:abstractNumId w:val="16"/>
  </w:num>
  <w:num w:numId="20">
    <w:abstractNumId w:val="3"/>
  </w:num>
  <w:num w:numId="21">
    <w:abstractNumId w:val="22"/>
  </w:num>
  <w:num w:numId="22">
    <w:abstractNumId w:val="0"/>
  </w:num>
  <w:num w:numId="23">
    <w:abstractNumId w:val="2"/>
  </w:num>
  <w:num w:numId="24">
    <w:abstractNumId w:val="29"/>
  </w:num>
  <w:num w:numId="25">
    <w:abstractNumId w:val="28"/>
  </w:num>
  <w:num w:numId="26">
    <w:abstractNumId w:val="23"/>
  </w:num>
  <w:num w:numId="27">
    <w:abstractNumId w:val="4"/>
  </w:num>
  <w:num w:numId="28">
    <w:abstractNumId w:val="12"/>
  </w:num>
  <w:num w:numId="29">
    <w:abstractNumId w:val="14"/>
  </w:num>
  <w:num w:numId="30">
    <w:abstractNumId w:val="21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8"/>
    <w:rsid w:val="00052569"/>
    <w:rsid w:val="00081A6D"/>
    <w:rsid w:val="000D362C"/>
    <w:rsid w:val="00134F6C"/>
    <w:rsid w:val="001607E3"/>
    <w:rsid w:val="00171007"/>
    <w:rsid w:val="00186070"/>
    <w:rsid w:val="001B0883"/>
    <w:rsid w:val="001B21CC"/>
    <w:rsid w:val="001F7875"/>
    <w:rsid w:val="00236397"/>
    <w:rsid w:val="00237055"/>
    <w:rsid w:val="00240619"/>
    <w:rsid w:val="002524C3"/>
    <w:rsid w:val="00265F68"/>
    <w:rsid w:val="002D5B24"/>
    <w:rsid w:val="002E1A5A"/>
    <w:rsid w:val="003C00AE"/>
    <w:rsid w:val="003C41C2"/>
    <w:rsid w:val="003D7238"/>
    <w:rsid w:val="004023A0"/>
    <w:rsid w:val="00402874"/>
    <w:rsid w:val="00415C93"/>
    <w:rsid w:val="00422DFE"/>
    <w:rsid w:val="00426CAB"/>
    <w:rsid w:val="004332A3"/>
    <w:rsid w:val="004400CB"/>
    <w:rsid w:val="00456277"/>
    <w:rsid w:val="00472CF8"/>
    <w:rsid w:val="00494F21"/>
    <w:rsid w:val="004A1B4E"/>
    <w:rsid w:val="004C4709"/>
    <w:rsid w:val="004D3A26"/>
    <w:rsid w:val="004D7E09"/>
    <w:rsid w:val="004F6358"/>
    <w:rsid w:val="00540C2A"/>
    <w:rsid w:val="00557A2C"/>
    <w:rsid w:val="0058622D"/>
    <w:rsid w:val="005A59F2"/>
    <w:rsid w:val="005B7DF9"/>
    <w:rsid w:val="005C3776"/>
    <w:rsid w:val="005D3F0A"/>
    <w:rsid w:val="005E0C22"/>
    <w:rsid w:val="00652CE4"/>
    <w:rsid w:val="006632D4"/>
    <w:rsid w:val="00673590"/>
    <w:rsid w:val="00676ED9"/>
    <w:rsid w:val="0069369E"/>
    <w:rsid w:val="00695C5C"/>
    <w:rsid w:val="00705D57"/>
    <w:rsid w:val="00791421"/>
    <w:rsid w:val="007D286B"/>
    <w:rsid w:val="007D4AE9"/>
    <w:rsid w:val="00813974"/>
    <w:rsid w:val="008142AD"/>
    <w:rsid w:val="00845368"/>
    <w:rsid w:val="00894840"/>
    <w:rsid w:val="008A7493"/>
    <w:rsid w:val="008B04D1"/>
    <w:rsid w:val="008C785B"/>
    <w:rsid w:val="008D1033"/>
    <w:rsid w:val="008E4A45"/>
    <w:rsid w:val="008F5FB0"/>
    <w:rsid w:val="00901004"/>
    <w:rsid w:val="0090710E"/>
    <w:rsid w:val="009079AE"/>
    <w:rsid w:val="009637F1"/>
    <w:rsid w:val="00983668"/>
    <w:rsid w:val="00987696"/>
    <w:rsid w:val="009A143F"/>
    <w:rsid w:val="009A65E9"/>
    <w:rsid w:val="009A722C"/>
    <w:rsid w:val="009B4479"/>
    <w:rsid w:val="009C3D2E"/>
    <w:rsid w:val="009C3DC3"/>
    <w:rsid w:val="009C49E1"/>
    <w:rsid w:val="00AA4663"/>
    <w:rsid w:val="00AA7DA3"/>
    <w:rsid w:val="00AD223B"/>
    <w:rsid w:val="00AD4EE1"/>
    <w:rsid w:val="00B17BC5"/>
    <w:rsid w:val="00B20208"/>
    <w:rsid w:val="00B432AA"/>
    <w:rsid w:val="00B8367D"/>
    <w:rsid w:val="00C00A70"/>
    <w:rsid w:val="00C22956"/>
    <w:rsid w:val="00C439D7"/>
    <w:rsid w:val="00C51E1D"/>
    <w:rsid w:val="00C761B3"/>
    <w:rsid w:val="00C80480"/>
    <w:rsid w:val="00C8635B"/>
    <w:rsid w:val="00C90017"/>
    <w:rsid w:val="00CC55D4"/>
    <w:rsid w:val="00CD34B5"/>
    <w:rsid w:val="00CD5C56"/>
    <w:rsid w:val="00CF1C23"/>
    <w:rsid w:val="00D0682A"/>
    <w:rsid w:val="00D50537"/>
    <w:rsid w:val="00D51CE5"/>
    <w:rsid w:val="00D652BC"/>
    <w:rsid w:val="00D7560F"/>
    <w:rsid w:val="00D92415"/>
    <w:rsid w:val="00D960F6"/>
    <w:rsid w:val="00DA40A0"/>
    <w:rsid w:val="00DC42D0"/>
    <w:rsid w:val="00DC6497"/>
    <w:rsid w:val="00DE48EF"/>
    <w:rsid w:val="00E13B7E"/>
    <w:rsid w:val="00E252EF"/>
    <w:rsid w:val="00E30F18"/>
    <w:rsid w:val="00E4622E"/>
    <w:rsid w:val="00E94E24"/>
    <w:rsid w:val="00EE595D"/>
    <w:rsid w:val="00F4037B"/>
    <w:rsid w:val="00F5177B"/>
    <w:rsid w:val="00F56E2B"/>
    <w:rsid w:val="00F8584B"/>
    <w:rsid w:val="00FB790E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B20CE-9C7D-4764-9983-D83079C6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4C470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56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6E2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142AD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D51C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51CE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e">
    <w:name w:val="Body Text Indent"/>
    <w:basedOn w:val="a"/>
    <w:link w:val="af"/>
    <w:rsid w:val="00B20208"/>
    <w:pPr>
      <w:spacing w:after="120"/>
      <w:ind w:left="283"/>
    </w:pPr>
    <w:rPr>
      <w:rFonts w:ascii="Calibri" w:eastAsia="Calibri" w:hAnsi="Calibri" w:cs="Calibri"/>
      <w:lang w:val="ru-RU" w:eastAsia="en-US"/>
    </w:rPr>
  </w:style>
  <w:style w:type="character" w:customStyle="1" w:styleId="af">
    <w:name w:val="Основной текст с отступом Знак"/>
    <w:basedOn w:val="a0"/>
    <w:link w:val="ae"/>
    <w:rsid w:val="00B20208"/>
    <w:rPr>
      <w:rFonts w:ascii="Calibri" w:eastAsia="Calibri" w:hAnsi="Calibri" w:cs="Calibri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B20208"/>
    <w:pPr>
      <w:tabs>
        <w:tab w:val="center" w:pos="4844"/>
        <w:tab w:val="right" w:pos="9689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20208"/>
  </w:style>
  <w:style w:type="paragraph" w:styleId="af2">
    <w:name w:val="footer"/>
    <w:basedOn w:val="a"/>
    <w:link w:val="af3"/>
    <w:uiPriority w:val="99"/>
    <w:unhideWhenUsed/>
    <w:rsid w:val="00B20208"/>
    <w:pPr>
      <w:tabs>
        <w:tab w:val="center" w:pos="4844"/>
        <w:tab w:val="right" w:pos="9689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0208"/>
  </w:style>
  <w:style w:type="paragraph" w:customStyle="1" w:styleId="NumList">
    <w:name w:val="NumList"/>
    <w:basedOn w:val="a"/>
    <w:autoRedefine/>
    <w:uiPriority w:val="99"/>
    <w:rsid w:val="00557A2C"/>
    <w:pPr>
      <w:numPr>
        <w:numId w:val="10"/>
      </w:numPr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4">
    <w:name w:val="Основной текст 24"/>
    <w:basedOn w:val="a"/>
    <w:rsid w:val="005A59F2"/>
    <w:pPr>
      <w:spacing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ps@karazin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D36B-8615-4821-9A7D-67D3C0E3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20</Pages>
  <Words>23359</Words>
  <Characters>13316</Characters>
  <Application>Microsoft Office Word</Application>
  <DocSecurity>0</DocSecurity>
  <Lines>110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Петрович</dc:creator>
  <cp:lastModifiedBy>User</cp:lastModifiedBy>
  <cp:revision>64</cp:revision>
  <cp:lastPrinted>2019-10-15T06:25:00Z</cp:lastPrinted>
  <dcterms:created xsi:type="dcterms:W3CDTF">2019-10-17T11:01:00Z</dcterms:created>
  <dcterms:modified xsi:type="dcterms:W3CDTF">2020-08-29T08:01:00Z</dcterms:modified>
</cp:coreProperties>
</file>